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154" w:rsidRDefault="00803154" w:rsidP="00803154">
      <w:pPr>
        <w:spacing w:before="240" w:after="240" w:line="240" w:lineRule="auto"/>
        <w:ind w:firstLine="0"/>
        <w:jc w:val="center"/>
        <w:rPr>
          <w:rFonts w:ascii="Times New Roman" w:eastAsia="Times New Roman" w:hAnsi="Times New Roman"/>
          <w:b/>
          <w:sz w:val="30"/>
          <w:szCs w:val="30"/>
        </w:rPr>
      </w:pPr>
      <w:r>
        <w:rPr>
          <w:rFonts w:ascii="Times New Roman" w:eastAsia="Times New Roman" w:hAnsi="Times New Roman"/>
          <w:b/>
          <w:sz w:val="30"/>
          <w:szCs w:val="30"/>
        </w:rPr>
        <w:t>LÝ LỊCH KHOA HỌC</w:t>
      </w:r>
    </w:p>
    <w:p w:rsidR="00803154" w:rsidRDefault="00803154" w:rsidP="00803154">
      <w:pPr>
        <w:spacing w:before="0" w:after="0" w:line="312" w:lineRule="auto"/>
        <w:ind w:firstLine="0"/>
        <w:rPr>
          <w:rFonts w:ascii="Times New Roman" w:eastAsia="Times New Roman" w:hAnsi="Times New Roman"/>
          <w:b/>
          <w:sz w:val="26"/>
          <w:szCs w:val="26"/>
        </w:rPr>
      </w:pPr>
      <w:r>
        <w:rPr>
          <w:rFonts w:ascii="Times New Roman" w:eastAsia="Times New Roman" w:hAnsi="Times New Roman"/>
          <w:b/>
          <w:sz w:val="26"/>
          <w:szCs w:val="26"/>
        </w:rPr>
        <w:t>I. Thông tin chung</w:t>
      </w:r>
    </w:p>
    <w:p w:rsidR="00803154" w:rsidRDefault="00803154" w:rsidP="00803154">
      <w:pPr>
        <w:spacing w:before="0" w:after="0" w:line="276" w:lineRule="auto"/>
        <w:ind w:firstLine="720"/>
        <w:rPr>
          <w:rFonts w:ascii="Times New Roman" w:eastAsia="Times New Roman" w:hAnsi="Times New Roman"/>
          <w:b/>
          <w:sz w:val="26"/>
          <w:szCs w:val="26"/>
        </w:rPr>
      </w:pPr>
      <w:r>
        <w:rPr>
          <w:rFonts w:ascii="Times New Roman" w:eastAsia="Times New Roman" w:hAnsi="Times New Roman"/>
          <w:sz w:val="26"/>
          <w:szCs w:val="26"/>
        </w:rPr>
        <w:t xml:space="preserve">Họ và tên: </w:t>
      </w:r>
      <w:r>
        <w:rPr>
          <w:rFonts w:ascii="Times New Roman" w:eastAsia="Times New Roman" w:hAnsi="Times New Roman"/>
          <w:b/>
          <w:sz w:val="26"/>
          <w:szCs w:val="26"/>
        </w:rPr>
        <w:t>Nguyễn Thị Thu Hiền</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Giới tính:  Nữ</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Năm sinh: 16/05/1982</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Nơi sinh: Thái Nguyên</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Quê quán: Đồng Hỷ, Thái Nguyên</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Đơn vị công tác: Khoa Giáo dục chính trị - Trường Đại học Sư phạm - ĐHTN</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Chức vụ:</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Học vị: Thạc sĩ; năm: 2008; Chuyên ngành: Triết học</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Môn học giảng dạy: Những nguyên lý cơ bản của CNMLN, Logic học</w:t>
      </w:r>
    </w:p>
    <w:p w:rsidR="00803154" w:rsidRDefault="00803154" w:rsidP="00803154">
      <w:pPr>
        <w:spacing w:before="0" w:after="0" w:line="276" w:lineRule="auto"/>
        <w:ind w:left="700" w:firstLine="20"/>
        <w:rPr>
          <w:rFonts w:ascii="Times New Roman" w:eastAsia="Times New Roman" w:hAnsi="Times New Roman"/>
          <w:sz w:val="26"/>
          <w:szCs w:val="26"/>
        </w:rPr>
      </w:pPr>
      <w:r>
        <w:rPr>
          <w:rFonts w:ascii="Times New Roman" w:eastAsia="Times New Roman" w:hAnsi="Times New Roman"/>
          <w:sz w:val="26"/>
          <w:szCs w:val="26"/>
        </w:rPr>
        <w:t>Lĩnh vực nghiên cứu: Chủ nghĩa duy vật biện chứng, Chủ nghĩa duy vật lịch      sử, logic học</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Ngoại ngữ: Tiếng Anh</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Địa chỉ liên hệ: Khoa Giáo dục chính trị - Trường ĐH Sư phạm - ĐHTN</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Điện thoại: 0982983877</w:t>
      </w:r>
    </w:p>
    <w:p w:rsidR="00803154" w:rsidRDefault="00803154" w:rsidP="00803154">
      <w:pPr>
        <w:spacing w:before="0" w:after="0" w:line="312"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Email: hienntt.poli@tnue.edu.vn</w:t>
      </w:r>
    </w:p>
    <w:p w:rsidR="00803154" w:rsidRDefault="00803154" w:rsidP="00803154">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II. Quá trình đào tạo</w:t>
      </w:r>
    </w:p>
    <w:p w:rsidR="00803154" w:rsidRDefault="00803154" w:rsidP="00803154">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1. Đại học</w:t>
      </w:r>
    </w:p>
    <w:p w:rsidR="00803154" w:rsidRDefault="00803154" w:rsidP="00803154">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Bằng đại học 1:</w:t>
      </w:r>
    </w:p>
    <w:p w:rsidR="00803154" w:rsidRDefault="00803154" w:rsidP="00803154">
      <w:pPr>
        <w:spacing w:before="0" w:after="0" w:line="276" w:lineRule="auto"/>
        <w:ind w:firstLine="0"/>
        <w:rPr>
          <w:rFonts w:ascii="Times New Roman" w:eastAsia="Times New Roman" w:hAnsi="Times New Roman"/>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r>
      <w:r>
        <w:rPr>
          <w:rFonts w:ascii="Times New Roman" w:eastAsia="Times New Roman" w:hAnsi="Times New Roman"/>
          <w:sz w:val="26"/>
          <w:szCs w:val="26"/>
        </w:rPr>
        <w:t xml:space="preserve">Ngành đào tạo: Triết học           </w:t>
      </w:r>
      <w:r>
        <w:rPr>
          <w:rFonts w:ascii="Times New Roman" w:eastAsia="Times New Roman" w:hAnsi="Times New Roman"/>
          <w:sz w:val="26"/>
          <w:szCs w:val="26"/>
        </w:rPr>
        <w:tab/>
        <w:t xml:space="preserve">                           Hệ đào tạo: Chính quy</w:t>
      </w:r>
    </w:p>
    <w:p w:rsidR="00803154" w:rsidRDefault="00803154" w:rsidP="00803154">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Nơi đào tạo: Phân viện Báo chí và Tuyên truyền     Năm tốt nghiệp: 2005</w:t>
      </w:r>
    </w:p>
    <w:p w:rsidR="00803154" w:rsidRDefault="00803154" w:rsidP="00803154">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Bằng đại học 2:</w:t>
      </w:r>
    </w:p>
    <w:p w:rsidR="00803154" w:rsidRDefault="00803154" w:rsidP="00803154">
      <w:pPr>
        <w:spacing w:before="0" w:after="0" w:line="276" w:lineRule="auto"/>
        <w:ind w:firstLine="0"/>
        <w:rPr>
          <w:rFonts w:ascii="Times New Roman" w:eastAsia="Times New Roman" w:hAnsi="Times New Roman"/>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r>
      <w:r>
        <w:rPr>
          <w:rFonts w:ascii="Times New Roman" w:eastAsia="Times New Roman" w:hAnsi="Times New Roman"/>
          <w:sz w:val="26"/>
          <w:szCs w:val="26"/>
        </w:rPr>
        <w:t>Ngành đào tạo: Tiếng Anh                  Hệ đào tạo: Chính quy không tập trung</w:t>
      </w:r>
    </w:p>
    <w:p w:rsidR="00803154" w:rsidRDefault="00803154" w:rsidP="00803154">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Nơi đào tạo: Trường Đại học Ngoại ngữ- ĐHTN      Năm tốt nghiệp: 2014</w:t>
      </w:r>
    </w:p>
    <w:p w:rsidR="00803154" w:rsidRDefault="00803154" w:rsidP="00803154">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2. Thạc sĩ</w:t>
      </w:r>
    </w:p>
    <w:p w:rsidR="00803154" w:rsidRDefault="00803154" w:rsidP="00803154">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Chuyên ngành: Triết học      </w:t>
      </w:r>
      <w:r>
        <w:rPr>
          <w:rFonts w:ascii="Times New Roman" w:eastAsia="Times New Roman" w:hAnsi="Times New Roman"/>
          <w:sz w:val="26"/>
          <w:szCs w:val="26"/>
        </w:rPr>
        <w:tab/>
        <w:t xml:space="preserve">             Hệ đào tạo: Tập trung</w:t>
      </w:r>
    </w:p>
    <w:p w:rsidR="00803154" w:rsidRDefault="00803154" w:rsidP="00803154">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Nơi đào tạo: Học viện CTQG HCM </w:t>
      </w:r>
      <w:r>
        <w:rPr>
          <w:rFonts w:ascii="Times New Roman" w:eastAsia="Times New Roman" w:hAnsi="Times New Roman"/>
          <w:sz w:val="26"/>
          <w:szCs w:val="26"/>
        </w:rPr>
        <w:tab/>
        <w:t>Năm cấp bằng: 2008</w:t>
      </w:r>
    </w:p>
    <w:p w:rsidR="00803154" w:rsidRDefault="00803154" w:rsidP="00803154">
      <w:pPr>
        <w:spacing w:before="0" w:after="0" w:line="276" w:lineRule="auto"/>
        <w:ind w:left="560" w:firstLine="0"/>
        <w:rPr>
          <w:rFonts w:ascii="Times New Roman" w:eastAsia="Times New Roman" w:hAnsi="Times New Roman"/>
          <w:b/>
          <w:i/>
          <w:sz w:val="26"/>
          <w:szCs w:val="26"/>
        </w:rPr>
      </w:pPr>
      <w:r>
        <w:rPr>
          <w:rFonts w:ascii="Times New Roman" w:eastAsia="Times New Roman" w:hAnsi="Times New Roman"/>
          <w:sz w:val="26"/>
          <w:szCs w:val="26"/>
        </w:rPr>
        <w:t xml:space="preserve">  Tên đề tài luận văn: </w:t>
      </w:r>
      <w:r>
        <w:rPr>
          <w:rFonts w:ascii="Times New Roman" w:eastAsia="Times New Roman" w:hAnsi="Times New Roman"/>
          <w:b/>
          <w:i/>
          <w:sz w:val="26"/>
          <w:szCs w:val="26"/>
        </w:rPr>
        <w:t>Giáo dục ý thức chính trị cho sinh viên đại học Thái   Nguyên hiện nay</w:t>
      </w:r>
    </w:p>
    <w:p w:rsidR="00803154" w:rsidRDefault="00803154" w:rsidP="00803154">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III. Các công trình khoa học đã công bố</w:t>
      </w:r>
    </w:p>
    <w:p w:rsidR="00803154" w:rsidRDefault="00803154" w:rsidP="00803154">
      <w:pPr>
        <w:pStyle w:val="ListParagraph"/>
        <w:numPr>
          <w:ilvl w:val="0"/>
          <w:numId w:val="1"/>
        </w:numPr>
        <w:spacing w:before="0" w:after="0" w:line="276" w:lineRule="auto"/>
        <w:rPr>
          <w:rFonts w:ascii="Times New Roman" w:eastAsia="Times New Roman" w:hAnsi="Times New Roman"/>
          <w:b/>
          <w:sz w:val="26"/>
          <w:szCs w:val="26"/>
        </w:rPr>
      </w:pPr>
      <w:r w:rsidRPr="00803154">
        <w:rPr>
          <w:rFonts w:ascii="Times New Roman" w:eastAsia="Times New Roman" w:hAnsi="Times New Roman"/>
          <w:b/>
          <w:sz w:val="26"/>
          <w:szCs w:val="26"/>
        </w:rPr>
        <w:t>Bài báo đăng Tạp chí trong nước:</w:t>
      </w:r>
    </w:p>
    <w:p w:rsidR="00803154" w:rsidRPr="00803154" w:rsidRDefault="00803154" w:rsidP="00803154">
      <w:pPr>
        <w:spacing w:before="0" w:after="0" w:line="276" w:lineRule="auto"/>
        <w:ind w:firstLine="0"/>
        <w:rPr>
          <w:rFonts w:ascii="Times New Roman" w:eastAsia="Times New Roman" w:hAnsi="Times New Roman"/>
          <w:b/>
          <w:sz w:val="26"/>
          <w:szCs w:val="26"/>
        </w:rPr>
      </w:pPr>
      <w:r>
        <w:rPr>
          <w:rFonts w:ascii="Times New Roman" w:eastAsia="Times New Roman" w:hAnsi="Times New Roman"/>
          <w:sz w:val="26"/>
          <w:szCs w:val="26"/>
          <w:lang w:val="vi-VN"/>
        </w:rPr>
        <w:t>[</w:t>
      </w:r>
      <w:r w:rsidRPr="00803154">
        <w:rPr>
          <w:rFonts w:ascii="Times New Roman" w:eastAsia="Times New Roman" w:hAnsi="Times New Roman"/>
          <w:sz w:val="26"/>
          <w:szCs w:val="26"/>
        </w:rPr>
        <w:t>1</w:t>
      </w:r>
      <w:r>
        <w:rPr>
          <w:rFonts w:ascii="Times New Roman" w:eastAsia="Times New Roman" w:hAnsi="Times New Roman"/>
          <w:sz w:val="26"/>
          <w:szCs w:val="26"/>
          <w:lang w:val="vi-VN"/>
        </w:rPr>
        <w:t>]</w:t>
      </w:r>
      <w:r w:rsidRPr="00803154">
        <w:rPr>
          <w:rFonts w:ascii="Times New Roman" w:eastAsia="Times New Roman" w:hAnsi="Times New Roman"/>
          <w:sz w:val="26"/>
          <w:szCs w:val="26"/>
        </w:rPr>
        <w:t xml:space="preserve">. Nguyễn Thị Thanh Hà, Nguyễn Thị Thu Hiền (2017), </w:t>
      </w:r>
      <w:r w:rsidRPr="00803154">
        <w:rPr>
          <w:rFonts w:ascii="Times New Roman" w:eastAsia="Times New Roman" w:hAnsi="Times New Roman"/>
          <w:i/>
          <w:sz w:val="26"/>
          <w:szCs w:val="26"/>
        </w:rPr>
        <w:t>Một số vấn đề xây dựng lối sống mới cho sinh viên Việt Nam hiện nay</w:t>
      </w:r>
      <w:r w:rsidRPr="00803154">
        <w:rPr>
          <w:rFonts w:ascii="Times New Roman" w:eastAsia="Times New Roman" w:hAnsi="Times New Roman"/>
          <w:sz w:val="26"/>
          <w:szCs w:val="26"/>
        </w:rPr>
        <w:t>, Tạp chí khoa học và công nghệ, tập 172, số 12/2,2017, tr143-148</w:t>
      </w:r>
    </w:p>
    <w:p w:rsidR="00803154" w:rsidRDefault="00803154" w:rsidP="00803154">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2</w:t>
      </w:r>
      <w:r>
        <w:rPr>
          <w:rFonts w:ascii="Times New Roman" w:eastAsia="Times New Roman" w:hAnsi="Times New Roman"/>
          <w:sz w:val="26"/>
          <w:szCs w:val="26"/>
          <w:lang w:val="vi-VN"/>
        </w:rPr>
        <w:t>]</w:t>
      </w:r>
      <w:r>
        <w:rPr>
          <w:rFonts w:ascii="Times New Roman" w:eastAsia="Times New Roman" w:hAnsi="Times New Roman"/>
          <w:sz w:val="26"/>
          <w:szCs w:val="26"/>
        </w:rPr>
        <w:t xml:space="preserve">. Ngô Thị Lan Anh, Nguyễn Thị Thu Hiền (2017), “Yêu cầu khách quan của việc dổi mới quy trình kiểm tra đánh giá kết quả học tập môn Giáo dục công dân ở trường THPT nước ta hiện nay”,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3.</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lastRenderedPageBreak/>
        <w:t>[</w:t>
      </w:r>
      <w:r>
        <w:rPr>
          <w:rFonts w:ascii="Times New Roman" w:eastAsia="Times New Roman" w:hAnsi="Times New Roman"/>
          <w:sz w:val="26"/>
          <w:szCs w:val="26"/>
        </w:rPr>
        <w:t>3</w:t>
      </w:r>
      <w:r>
        <w:rPr>
          <w:rFonts w:ascii="Times New Roman" w:eastAsia="Times New Roman" w:hAnsi="Times New Roman"/>
          <w:sz w:val="26"/>
          <w:szCs w:val="26"/>
          <w:lang w:val="vi-VN"/>
        </w:rPr>
        <w:t>]</w:t>
      </w:r>
      <w:r>
        <w:rPr>
          <w:rFonts w:ascii="Times New Roman" w:eastAsia="Times New Roman" w:hAnsi="Times New Roman"/>
          <w:sz w:val="26"/>
          <w:szCs w:val="26"/>
        </w:rPr>
        <w:t xml:space="preserve">. Thái Hữu Linh, Nguyễn Thị Thu Hiền, Nguyễn Thị Thanh Hà (2018), </w:t>
      </w:r>
      <w:r>
        <w:rPr>
          <w:rFonts w:ascii="Times New Roman" w:eastAsia="Times New Roman" w:hAnsi="Times New Roman"/>
          <w:i/>
          <w:sz w:val="26"/>
          <w:szCs w:val="26"/>
        </w:rPr>
        <w:t>Vai trò của hậu phương Bắc Thái trong cuộc tổng tiến công Mậu Thân năm 1968</w:t>
      </w:r>
      <w:r>
        <w:rPr>
          <w:rFonts w:ascii="Times New Roman" w:eastAsia="Times New Roman" w:hAnsi="Times New Roman"/>
          <w:sz w:val="26"/>
          <w:szCs w:val="26"/>
        </w:rPr>
        <w:t>, Tạp chí khoa học và công nghệ, tập 183, số 7, 2018, tr69-72</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4</w:t>
      </w:r>
      <w:r>
        <w:rPr>
          <w:rFonts w:ascii="Times New Roman" w:eastAsia="Times New Roman" w:hAnsi="Times New Roman"/>
          <w:sz w:val="26"/>
          <w:szCs w:val="26"/>
          <w:lang w:val="vi-VN"/>
        </w:rPr>
        <w:t>]</w:t>
      </w:r>
      <w:r>
        <w:rPr>
          <w:rFonts w:ascii="Times New Roman" w:eastAsia="Times New Roman" w:hAnsi="Times New Roman"/>
          <w:sz w:val="26"/>
          <w:szCs w:val="26"/>
        </w:rPr>
        <w:t xml:space="preserve">. Nguyễn Thị Thu Hiền, Nguyễn Thị Hạnh (2018), </w:t>
      </w:r>
      <w:r>
        <w:rPr>
          <w:rFonts w:ascii="Times New Roman" w:eastAsia="Times New Roman" w:hAnsi="Times New Roman"/>
          <w:i/>
          <w:sz w:val="26"/>
          <w:szCs w:val="26"/>
        </w:rPr>
        <w:t>Nâng cao ý thức chính trị cho sinh viên ngày nay</w:t>
      </w:r>
      <w:r>
        <w:rPr>
          <w:rFonts w:ascii="Times New Roman" w:eastAsia="Times New Roman" w:hAnsi="Times New Roman"/>
          <w:sz w:val="26"/>
          <w:szCs w:val="26"/>
        </w:rPr>
        <w:t>, Tạp chí Giáo dục và xã hội, số đặc biệt 12/2018, tr271-273</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5</w:t>
      </w:r>
      <w:r>
        <w:rPr>
          <w:rFonts w:ascii="Times New Roman" w:eastAsia="Times New Roman" w:hAnsi="Times New Roman"/>
          <w:sz w:val="26"/>
          <w:szCs w:val="26"/>
          <w:lang w:val="vi-VN"/>
        </w:rPr>
        <w:t>]</w:t>
      </w:r>
      <w:r>
        <w:rPr>
          <w:rFonts w:ascii="Times New Roman" w:eastAsia="Times New Roman" w:hAnsi="Times New Roman"/>
          <w:sz w:val="26"/>
          <w:szCs w:val="26"/>
        </w:rPr>
        <w:t>. Nguyễn Thị Hạnh, Nguyễn Thị Thu Hiền (2019), “</w:t>
      </w:r>
      <w:r>
        <w:rPr>
          <w:rFonts w:ascii="Times New Roman" w:eastAsia="Times New Roman" w:hAnsi="Times New Roman"/>
          <w:i/>
          <w:sz w:val="26"/>
          <w:szCs w:val="26"/>
        </w:rPr>
        <w:t>Vai trò của đội ngũ giảng viên lý luận chính trị trong cách mạng 4.0 ở Việt Nam</w:t>
      </w:r>
      <w:r>
        <w:rPr>
          <w:rFonts w:ascii="Times New Roman" w:eastAsia="Times New Roman" w:hAnsi="Times New Roman"/>
          <w:sz w:val="26"/>
          <w:szCs w:val="26"/>
        </w:rPr>
        <w:t>”, Tạp chí Khoa học và Công nghệ Thái Nguyên, số T9/2019.</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6</w:t>
      </w:r>
      <w:r>
        <w:rPr>
          <w:rFonts w:ascii="Times New Roman" w:eastAsia="Times New Roman" w:hAnsi="Times New Roman"/>
          <w:sz w:val="26"/>
          <w:szCs w:val="26"/>
          <w:lang w:val="vi-VN"/>
        </w:rPr>
        <w:t>]</w:t>
      </w:r>
      <w:r>
        <w:rPr>
          <w:rFonts w:ascii="Times New Roman" w:eastAsia="Times New Roman" w:hAnsi="Times New Roman"/>
          <w:sz w:val="26"/>
          <w:szCs w:val="26"/>
        </w:rPr>
        <w:t>. Nguyễn Thị Hạnh, Nguyễn Thị Thu Hiền (2020), “</w:t>
      </w:r>
      <w:r>
        <w:rPr>
          <w:rFonts w:ascii="Times New Roman" w:eastAsia="Times New Roman" w:hAnsi="Times New Roman"/>
          <w:i/>
          <w:sz w:val="26"/>
          <w:szCs w:val="26"/>
        </w:rPr>
        <w:t>Đổi mới dạy học các môn kinh tế học trong chương trình đào tạo cử nhân Giáo dục chính trị ở trường Đại học Sư phạm - ĐHTN đáp ứng yêu cầu chương trình giáo dục phổ thông mới”</w:t>
      </w:r>
      <w:r>
        <w:rPr>
          <w:rFonts w:ascii="Times New Roman" w:eastAsia="Times New Roman" w:hAnsi="Times New Roman"/>
          <w:sz w:val="26"/>
          <w:szCs w:val="26"/>
        </w:rPr>
        <w:t xml:space="preserve"> Tạp chí Khoa học và Công nghệ Thái Nguyên, Tập 225, số 04/2020.</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7</w:t>
      </w:r>
      <w:r>
        <w:rPr>
          <w:rFonts w:ascii="Times New Roman" w:eastAsia="Times New Roman" w:hAnsi="Times New Roman"/>
          <w:sz w:val="26"/>
          <w:szCs w:val="26"/>
          <w:lang w:val="vi-VN"/>
        </w:rPr>
        <w:t>]</w:t>
      </w:r>
      <w:r>
        <w:rPr>
          <w:rFonts w:ascii="Times New Roman" w:eastAsia="Times New Roman" w:hAnsi="Times New Roman"/>
          <w:sz w:val="26"/>
          <w:szCs w:val="26"/>
        </w:rPr>
        <w:t>. Ngô Thị Lan Anh, Vũ Thúy Hằng, Nguyễn Thị Mão, Nguyễn Thị Thu Hiền, Hoàng Thu Thủy (2020)</w:t>
      </w:r>
      <w:r>
        <w:rPr>
          <w:rFonts w:ascii="Times New Roman" w:eastAsia="Times New Roman" w:hAnsi="Times New Roman"/>
          <w:i/>
          <w:sz w:val="26"/>
          <w:szCs w:val="26"/>
        </w:rPr>
        <w:t xml:space="preserve"> Lễ Vu lan ở Việt Nam - Nguồn gốc và Ý nghĩa</w:t>
      </w:r>
      <w:r>
        <w:rPr>
          <w:rFonts w:ascii="Times New Roman" w:eastAsia="Times New Roman" w:hAnsi="Times New Roman"/>
          <w:sz w:val="26"/>
          <w:szCs w:val="26"/>
        </w:rPr>
        <w:t>”, tạp chí Khoa học và Công nghệ, tập 225, số 10.</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8</w:t>
      </w:r>
      <w:r>
        <w:rPr>
          <w:rFonts w:ascii="Times New Roman" w:eastAsia="Times New Roman" w:hAnsi="Times New Roman"/>
          <w:sz w:val="26"/>
          <w:szCs w:val="26"/>
          <w:lang w:val="vi-VN"/>
        </w:rPr>
        <w:t>]</w:t>
      </w:r>
      <w:r>
        <w:rPr>
          <w:rFonts w:ascii="Times New Roman" w:eastAsia="Times New Roman" w:hAnsi="Times New Roman"/>
          <w:sz w:val="26"/>
          <w:szCs w:val="26"/>
        </w:rPr>
        <w:t>. Nguyễn Thị Thu Hiền, Vũ Thúy Hằng (2021)Xây dựng chủ đề tích hợp trong dạy học môn GDCD ở trường THPT, Tạp chí Giáo dục và Xã hội, số Đặc biệt tháng 5/2021, Hà Nội.</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9</w:t>
      </w:r>
      <w:r>
        <w:rPr>
          <w:rFonts w:ascii="Times New Roman" w:eastAsia="Times New Roman" w:hAnsi="Times New Roman"/>
          <w:sz w:val="26"/>
          <w:szCs w:val="26"/>
          <w:lang w:val="vi-VN"/>
        </w:rPr>
        <w:t>]</w:t>
      </w:r>
      <w:r>
        <w:rPr>
          <w:rFonts w:ascii="Times New Roman" w:eastAsia="Times New Roman" w:hAnsi="Times New Roman"/>
          <w:sz w:val="26"/>
          <w:szCs w:val="26"/>
        </w:rPr>
        <w:t xml:space="preserve">. Nguyễn Thị Thu Hiền (2022), </w:t>
      </w:r>
      <w:r>
        <w:rPr>
          <w:rFonts w:ascii="Times New Roman" w:eastAsia="Times New Roman" w:hAnsi="Times New Roman"/>
          <w:i/>
          <w:sz w:val="26"/>
          <w:szCs w:val="26"/>
        </w:rPr>
        <w:t>Đóng góp của giáo sư Trần Đức Thảo cho nền triết học Việt Nam</w:t>
      </w:r>
      <w:r>
        <w:rPr>
          <w:rFonts w:ascii="Times New Roman" w:eastAsia="Times New Roman" w:hAnsi="Times New Roman"/>
          <w:sz w:val="26"/>
          <w:szCs w:val="26"/>
        </w:rPr>
        <w:t>, Tạp chí Giáo dục và xã hội, số đặc biệt 5/2022, tr37-41</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lang w:val="vi-VN"/>
        </w:rPr>
        <w:t>[</w:t>
      </w:r>
      <w:r>
        <w:rPr>
          <w:rFonts w:ascii="Times New Roman" w:eastAsia="Times New Roman" w:hAnsi="Times New Roman"/>
          <w:sz w:val="26"/>
          <w:szCs w:val="26"/>
        </w:rPr>
        <w:t>10</w:t>
      </w:r>
      <w:r>
        <w:rPr>
          <w:rFonts w:ascii="Times New Roman" w:eastAsia="Times New Roman" w:hAnsi="Times New Roman"/>
          <w:sz w:val="26"/>
          <w:szCs w:val="26"/>
          <w:lang w:val="vi-VN"/>
        </w:rPr>
        <w:t>]</w:t>
      </w:r>
      <w:r>
        <w:rPr>
          <w:rFonts w:ascii="Times New Roman" w:eastAsia="Times New Roman" w:hAnsi="Times New Roman"/>
          <w:sz w:val="26"/>
          <w:szCs w:val="26"/>
        </w:rPr>
        <w:t xml:space="preserve">. Nguyễn Thị Thu Hiền, </w:t>
      </w:r>
      <w:r>
        <w:rPr>
          <w:rFonts w:ascii="Times New Roman" w:eastAsia="Times New Roman" w:hAnsi="Times New Roman"/>
          <w:i/>
          <w:sz w:val="26"/>
          <w:szCs w:val="26"/>
        </w:rPr>
        <w:t>Nâng cao chất lượng dạy học môn Triết học Mác-Lênin ở các trường đại học</w:t>
      </w:r>
      <w:r>
        <w:rPr>
          <w:rFonts w:ascii="Times New Roman" w:eastAsia="Times New Roman" w:hAnsi="Times New Roman"/>
          <w:sz w:val="26"/>
          <w:szCs w:val="26"/>
        </w:rPr>
        <w:t>, Tạp chí Dạy và học ngày nay, số đặc biệt 06/2022, tr48-49</w:t>
      </w:r>
    </w:p>
    <w:p w:rsidR="00803154" w:rsidRPr="00803154" w:rsidRDefault="00803154" w:rsidP="00803154">
      <w:pPr>
        <w:pStyle w:val="ListParagraph"/>
        <w:numPr>
          <w:ilvl w:val="0"/>
          <w:numId w:val="1"/>
        </w:numPr>
        <w:spacing w:before="240" w:after="240" w:line="276" w:lineRule="auto"/>
        <w:rPr>
          <w:rFonts w:ascii="Times New Roman" w:eastAsia="Times New Roman" w:hAnsi="Times New Roman"/>
          <w:sz w:val="26"/>
          <w:szCs w:val="26"/>
        </w:rPr>
      </w:pPr>
      <w:r w:rsidRPr="00803154">
        <w:rPr>
          <w:rFonts w:ascii="Times New Roman" w:eastAsia="Times New Roman" w:hAnsi="Times New Roman"/>
          <w:b/>
          <w:sz w:val="26"/>
          <w:szCs w:val="26"/>
        </w:rPr>
        <w:t>Bài báo đăng Hội nghị trong nước</w:t>
      </w:r>
      <w:r w:rsidRPr="00803154">
        <w:rPr>
          <w:rFonts w:ascii="Times New Roman" w:eastAsia="Times New Roman" w:hAnsi="Times New Roman"/>
          <w:sz w:val="26"/>
          <w:szCs w:val="26"/>
        </w:rPr>
        <w:t>:</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 Nguyễn Thị Thu Hiền (2013), </w:t>
      </w:r>
      <w:r>
        <w:rPr>
          <w:rFonts w:ascii="Times New Roman" w:eastAsia="Times New Roman" w:hAnsi="Times New Roman"/>
          <w:i/>
          <w:sz w:val="26"/>
          <w:szCs w:val="26"/>
        </w:rPr>
        <w:t>Giáo dục ý thức chính trị cho sinh viên trong giảng dạy những nguyên lý cơ bản của chủ nghĩa Mác-Lênin</w:t>
      </w:r>
      <w:r>
        <w:rPr>
          <w:rFonts w:ascii="Times New Roman" w:eastAsia="Times New Roman" w:hAnsi="Times New Roman"/>
          <w:sz w:val="26"/>
          <w:szCs w:val="26"/>
        </w:rPr>
        <w:t>, Kỷ yếu hội thảo khoa học cấp trường</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 Ngô Thị Lan Anh, Nguyễn Thị Thu Hiền (2014), </w:t>
      </w:r>
      <w:r>
        <w:rPr>
          <w:rFonts w:ascii="Times New Roman" w:eastAsia="Times New Roman" w:hAnsi="Times New Roman"/>
          <w:i/>
          <w:sz w:val="26"/>
          <w:szCs w:val="26"/>
        </w:rPr>
        <w:t>Phạm trù "Tâm" trong mối quan hệ với các phạm trù đạo đức khác của Phật giáo</w:t>
      </w:r>
      <w:r>
        <w:rPr>
          <w:rFonts w:ascii="Times New Roman" w:eastAsia="Times New Roman" w:hAnsi="Times New Roman"/>
          <w:sz w:val="26"/>
          <w:szCs w:val="26"/>
        </w:rPr>
        <w:t>, Kỷ yếu Hội thảo hội nghị cán bộ trẻ Trường Đại học Sư phạm- Đại học Thái Nguyên</w:t>
      </w:r>
    </w:p>
    <w:p w:rsidR="00803154" w:rsidRDefault="00803154" w:rsidP="00803154">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6"/>
          <w:szCs w:val="26"/>
        </w:rPr>
        <w:lastRenderedPageBreak/>
        <w:t xml:space="preserve">3. Nguyễn Thị Thu Hiền (2015), </w:t>
      </w:r>
      <w:r>
        <w:rPr>
          <w:rFonts w:ascii="Times New Roman" w:eastAsia="Times New Roman" w:hAnsi="Times New Roman"/>
          <w:i/>
          <w:sz w:val="26"/>
          <w:szCs w:val="26"/>
        </w:rPr>
        <w:t>Tầm quan trọng của việc làm rõ ý nghĩa phương pháp luận trong giảng dạy phần triết học thuộc học phần "Những nguyên lý cơ bản của chủ nghĩa Mác-Lênin" ở trường đại học</w:t>
      </w:r>
      <w:r>
        <w:rPr>
          <w:rFonts w:ascii="Times New Roman" w:eastAsia="Times New Roman" w:hAnsi="Times New Roman"/>
          <w:sz w:val="26"/>
          <w:szCs w:val="26"/>
        </w:rPr>
        <w:t xml:space="preserve"> - Kỷ yếu hội thảo khoa học cấp Trường</w:t>
      </w:r>
    </w:p>
    <w:p w:rsidR="00803154" w:rsidRDefault="00803154" w:rsidP="00803154">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*Đề tài KH&amp;CN các cấp đã chủ trì</w:t>
      </w:r>
    </w:p>
    <w:p w:rsidR="00803154" w:rsidRDefault="00803154" w:rsidP="00803154">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Cấp Đại học:</w:t>
      </w:r>
    </w:p>
    <w:p w:rsidR="00803154" w:rsidRDefault="00803154" w:rsidP="00803154">
      <w:pPr>
        <w:spacing w:before="0" w:after="0" w:line="276" w:lineRule="auto"/>
        <w:ind w:firstLine="720"/>
        <w:rPr>
          <w:rFonts w:ascii="Times New Roman" w:eastAsia="Times New Roman" w:hAnsi="Times New Roman"/>
          <w:b/>
          <w:sz w:val="26"/>
          <w:szCs w:val="26"/>
        </w:rPr>
      </w:pPr>
      <w:r>
        <w:rPr>
          <w:rFonts w:ascii="Times New Roman" w:eastAsia="Times New Roman" w:hAnsi="Times New Roman"/>
          <w:sz w:val="26"/>
          <w:szCs w:val="26"/>
        </w:rPr>
        <w:t xml:space="preserve">Thành viên đề tài: Vận dụng mối quan hệ giữa kinh tế và đạo đức trong việc nâng cao y đức cho cán bộ ngành y tế ở tỉnh Thái Nguyên hiện nay, mã số: </w:t>
      </w:r>
      <w:r>
        <w:rPr>
          <w:rFonts w:ascii="Times New Roman" w:eastAsia="Times New Roman" w:hAnsi="Times New Roman"/>
          <w:b/>
          <w:sz w:val="26"/>
          <w:szCs w:val="26"/>
        </w:rPr>
        <w:t>ĐH2017 - TN05 - 07</w:t>
      </w:r>
    </w:p>
    <w:p w:rsidR="00803154" w:rsidRDefault="00803154" w:rsidP="00803154">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Cấp Trường:</w:t>
      </w:r>
    </w:p>
    <w:p w:rsidR="00803154" w:rsidRDefault="00803154" w:rsidP="00803154">
      <w:pPr>
        <w:spacing w:before="0" w:after="0" w:line="276" w:lineRule="auto"/>
        <w:ind w:firstLine="720"/>
        <w:rPr>
          <w:rFonts w:ascii="Times New Roman" w:eastAsia="Times New Roman" w:hAnsi="Times New Roman"/>
          <w:b/>
          <w:sz w:val="26"/>
          <w:szCs w:val="26"/>
        </w:rPr>
      </w:pPr>
      <w:r>
        <w:rPr>
          <w:rFonts w:ascii="Times New Roman" w:eastAsia="Times New Roman" w:hAnsi="Times New Roman"/>
          <w:sz w:val="26"/>
          <w:szCs w:val="26"/>
        </w:rPr>
        <w:t xml:space="preserve">1. Thành viên đề tài: Xây dựng quy trình kiểm tra đánh giá kết quả môn học GDCD ở trường THPT - </w:t>
      </w:r>
      <w:r>
        <w:rPr>
          <w:rFonts w:ascii="Times New Roman" w:eastAsia="Times New Roman" w:hAnsi="Times New Roman"/>
          <w:b/>
          <w:sz w:val="26"/>
          <w:szCs w:val="26"/>
        </w:rPr>
        <w:t>CS2016 - SP- 33</w:t>
      </w:r>
    </w:p>
    <w:p w:rsidR="00803154" w:rsidRDefault="00803154" w:rsidP="00803154">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*Sách và Giáo trình</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b/>
          <w:sz w:val="26"/>
          <w:szCs w:val="26"/>
        </w:rPr>
        <w:t>- Giáo trình</w:t>
      </w:r>
      <w:r>
        <w:rPr>
          <w:rFonts w:ascii="Times New Roman" w:eastAsia="Times New Roman" w:hAnsi="Times New Roman"/>
          <w:sz w:val="26"/>
          <w:szCs w:val="26"/>
        </w:rPr>
        <w:t>:</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b/>
          <w:sz w:val="26"/>
          <w:szCs w:val="26"/>
        </w:rPr>
        <w:t>- Sách tham khảo</w:t>
      </w:r>
      <w:r>
        <w:rPr>
          <w:rFonts w:ascii="Times New Roman" w:eastAsia="Times New Roman" w:hAnsi="Times New Roman"/>
          <w:sz w:val="26"/>
          <w:szCs w:val="26"/>
        </w:rPr>
        <w:t>:</w:t>
      </w:r>
    </w:p>
    <w:p w:rsidR="00803154" w:rsidRDefault="00803154" w:rsidP="00803154">
      <w:pPr>
        <w:spacing w:before="0" w:after="0" w:line="276" w:lineRule="auto"/>
        <w:ind w:firstLine="720"/>
        <w:rPr>
          <w:rFonts w:ascii="Times New Roman" w:eastAsia="Times New Roman" w:hAnsi="Times New Roman"/>
          <w:sz w:val="26"/>
          <w:szCs w:val="26"/>
        </w:rPr>
      </w:pPr>
      <w:r>
        <w:rPr>
          <w:rFonts w:ascii="Times New Roman" w:eastAsia="Times New Roman" w:hAnsi="Times New Roman"/>
          <w:b/>
          <w:sz w:val="26"/>
          <w:szCs w:val="26"/>
        </w:rPr>
        <w:t>- Sách chuyên khảo</w:t>
      </w:r>
      <w:r>
        <w:rPr>
          <w:rFonts w:ascii="Times New Roman" w:eastAsia="Times New Roman" w:hAnsi="Times New Roman"/>
          <w:sz w:val="26"/>
          <w:szCs w:val="26"/>
        </w:rPr>
        <w:t xml:space="preserve">: Vũ Minh Tuyên, Ngô Thị Lan Anh (đồng chủ biên), Vũ Thúy Hằng, Nguyễn Tuấn Anh, Lý Trung Thành, Nguyễn Thị Thu Hiền (thành viên) (2016), </w:t>
      </w:r>
      <w:r>
        <w:rPr>
          <w:rFonts w:ascii="Times New Roman" w:eastAsia="Times New Roman" w:hAnsi="Times New Roman"/>
          <w:i/>
          <w:sz w:val="26"/>
          <w:szCs w:val="26"/>
        </w:rPr>
        <w:t>Phật giáo trong cộng đồng các dân tộc thiểu số vùng Đông Bắc Việt Nam</w:t>
      </w:r>
      <w:r>
        <w:rPr>
          <w:rFonts w:ascii="Times New Roman" w:eastAsia="Times New Roman" w:hAnsi="Times New Roman"/>
          <w:sz w:val="26"/>
          <w:szCs w:val="26"/>
        </w:rPr>
        <w:t>, NXB. Đại học Thái Nguyên.</w:t>
      </w:r>
    </w:p>
    <w:p w:rsidR="00803154" w:rsidRDefault="00803154" w:rsidP="00803154">
      <w:pPr>
        <w:spacing w:before="240" w:after="240" w:line="240" w:lineRule="auto"/>
        <w:ind w:firstLine="0"/>
        <w:rPr>
          <w:rFonts w:ascii="Times New Roman" w:eastAsia="Times New Roman" w:hAnsi="Times New Roman"/>
          <w:b/>
          <w:sz w:val="26"/>
          <w:szCs w:val="26"/>
        </w:rPr>
      </w:pPr>
      <w:r>
        <w:rPr>
          <w:rFonts w:ascii="Times New Roman" w:eastAsia="Times New Roman" w:hAnsi="Times New Roman"/>
          <w:b/>
          <w:sz w:val="26"/>
          <w:szCs w:val="26"/>
        </w:rPr>
        <w:t>VI. Hướng dẫn sau đại học</w:t>
      </w:r>
    </w:p>
    <w:p w:rsidR="00803154" w:rsidRDefault="00803154" w:rsidP="00803154">
      <w:pPr>
        <w:spacing w:before="240" w:after="240" w:line="276" w:lineRule="auto"/>
        <w:ind w:firstLine="0"/>
        <w:rPr>
          <w:rFonts w:ascii="Times New Roman" w:eastAsia="Times New Roman" w:hAnsi="Times New Roman"/>
          <w:b/>
          <w:sz w:val="26"/>
          <w:szCs w:val="26"/>
        </w:rPr>
      </w:pPr>
      <w:bookmarkStart w:id="0" w:name="_GoBack"/>
      <w:bookmarkEnd w:id="0"/>
      <w:r>
        <w:rPr>
          <w:rFonts w:ascii="Times New Roman" w:eastAsia="Times New Roman" w:hAnsi="Times New Roman"/>
          <w:b/>
          <w:sz w:val="26"/>
          <w:szCs w:val="26"/>
        </w:rPr>
        <w:t>VII. Khen thưởng</w:t>
      </w:r>
    </w:p>
    <w:p w:rsidR="00EC044C" w:rsidRDefault="00EC044C"/>
    <w:sectPr w:rsidR="00EC044C" w:rsidSect="00787C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752D"/>
    <w:multiLevelType w:val="multilevel"/>
    <w:tmpl w:val="4934D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54"/>
    <w:rsid w:val="00787CB3"/>
    <w:rsid w:val="00803154"/>
    <w:rsid w:val="00EC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65C9D5"/>
  <w15:chartTrackingRefBased/>
  <w15:docId w15:val="{CF7B172E-439B-5D43-85F2-79325A58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154"/>
    <w:pPr>
      <w:spacing w:before="60" w:after="60" w:line="360" w:lineRule="auto"/>
      <w:ind w:firstLine="851"/>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2022-08-18T09:24:00Z</dcterms:created>
  <dcterms:modified xsi:type="dcterms:W3CDTF">2022-08-18T09:28:00Z</dcterms:modified>
</cp:coreProperties>
</file>