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A0A" w:rsidRDefault="00C33A0A" w:rsidP="00C33A0A">
      <w:pPr>
        <w:tabs>
          <w:tab w:val="center" w:pos="5105"/>
          <w:tab w:val="right" w:pos="9360"/>
        </w:tabs>
        <w:spacing w:before="0" w:after="0"/>
        <w:ind w:firstLine="0"/>
        <w:jc w:val="center"/>
        <w:rPr>
          <w:rFonts w:ascii="Times New Roman" w:eastAsia="Times New Roman" w:hAnsi="Times New Roman"/>
          <w:b/>
          <w:sz w:val="30"/>
          <w:szCs w:val="30"/>
        </w:rPr>
      </w:pPr>
      <w:r>
        <w:rPr>
          <w:rFonts w:ascii="Times New Roman" w:eastAsia="Times New Roman" w:hAnsi="Times New Roman"/>
          <w:b/>
          <w:noProof/>
          <w:sz w:val="26"/>
          <w:szCs w:val="26"/>
        </w:rPr>
        <w:drawing>
          <wp:anchor distT="0" distB="0" distL="114300" distR="114300" simplePos="0" relativeHeight="251659264" behindDoc="0" locked="0" layoutInCell="1" hidden="0" allowOverlap="1" wp14:anchorId="5545F868" wp14:editId="78579388">
            <wp:simplePos x="0" y="0"/>
            <wp:positionH relativeFrom="margin">
              <wp:align>right</wp:align>
            </wp:positionH>
            <wp:positionV relativeFrom="margin">
              <wp:align>top</wp:align>
            </wp:positionV>
            <wp:extent cx="1079970" cy="1299787"/>
            <wp:effectExtent l="0" t="0" r="0" b="0"/>
            <wp:wrapSquare wrapText="bothSides" distT="0" distB="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1079970" cy="1299787"/>
                    </a:xfrm>
                    <a:prstGeom prst="rect">
                      <a:avLst/>
                    </a:prstGeom>
                    <a:ln/>
                  </pic:spPr>
                </pic:pic>
              </a:graphicData>
            </a:graphic>
          </wp:anchor>
        </w:drawing>
      </w:r>
      <w:r>
        <w:rPr>
          <w:rFonts w:ascii="Times New Roman" w:eastAsia="Times New Roman" w:hAnsi="Times New Roman"/>
          <w:b/>
          <w:sz w:val="30"/>
          <w:szCs w:val="30"/>
        </w:rPr>
        <w:t>LÝ LỊCH KHOA HỌC</w:t>
      </w:r>
    </w:p>
    <w:p w:rsidR="00C33A0A" w:rsidRDefault="00C33A0A" w:rsidP="00C33A0A">
      <w:pPr>
        <w:tabs>
          <w:tab w:val="center" w:pos="5105"/>
          <w:tab w:val="right" w:pos="9360"/>
        </w:tabs>
        <w:spacing w:before="0" w:after="0"/>
        <w:ind w:firstLine="0"/>
        <w:jc w:val="left"/>
        <w:rPr>
          <w:rFonts w:ascii="Times New Roman" w:eastAsia="Times New Roman" w:hAnsi="Times New Roman"/>
          <w:b/>
          <w:sz w:val="26"/>
          <w:szCs w:val="26"/>
        </w:rPr>
      </w:pPr>
      <w:r>
        <w:rPr>
          <w:rFonts w:ascii="Times New Roman" w:eastAsia="Times New Roman" w:hAnsi="Times New Roman"/>
          <w:b/>
          <w:sz w:val="26"/>
          <w:szCs w:val="26"/>
        </w:rPr>
        <w:tab/>
        <w:t xml:space="preserve">                                                                                             </w:t>
      </w:r>
    </w:p>
    <w:p w:rsidR="00C33A0A" w:rsidRDefault="00C33A0A" w:rsidP="00C33A0A">
      <w:pPr>
        <w:spacing w:before="0" w:after="0"/>
        <w:ind w:firstLine="0"/>
        <w:rPr>
          <w:rFonts w:ascii="Times New Roman" w:eastAsia="Times New Roman" w:hAnsi="Times New Roman"/>
          <w:b/>
          <w:sz w:val="26"/>
          <w:szCs w:val="26"/>
        </w:rPr>
      </w:pPr>
      <w:r>
        <w:rPr>
          <w:rFonts w:ascii="Times New Roman" w:eastAsia="Times New Roman" w:hAnsi="Times New Roman"/>
          <w:b/>
          <w:sz w:val="26"/>
          <w:szCs w:val="26"/>
        </w:rPr>
        <w:t>I. Thông tin chung</w:t>
      </w:r>
    </w:p>
    <w:p w:rsidR="00C33A0A" w:rsidRDefault="00C33A0A" w:rsidP="00C33A0A">
      <w:pPr>
        <w:spacing w:before="0" w:after="0"/>
        <w:ind w:firstLine="567"/>
        <w:rPr>
          <w:rFonts w:ascii="Times New Roman" w:eastAsia="Times New Roman" w:hAnsi="Times New Roman"/>
          <w:sz w:val="26"/>
          <w:szCs w:val="26"/>
        </w:rPr>
      </w:pPr>
      <w:r>
        <w:rPr>
          <w:rFonts w:ascii="Times New Roman" w:eastAsia="Times New Roman" w:hAnsi="Times New Roman"/>
          <w:sz w:val="26"/>
          <w:szCs w:val="26"/>
        </w:rPr>
        <w:t xml:space="preserve">Họ và tên: </w:t>
      </w:r>
      <w:r>
        <w:rPr>
          <w:rFonts w:ascii="Times New Roman" w:eastAsia="Times New Roman" w:hAnsi="Times New Roman"/>
          <w:b/>
          <w:sz w:val="26"/>
          <w:szCs w:val="26"/>
        </w:rPr>
        <w:t>Nguyễn Thị Thanh Hà</w:t>
      </w:r>
      <w:r>
        <w:rPr>
          <w:rFonts w:ascii="Times New Roman" w:eastAsia="Times New Roman" w:hAnsi="Times New Roman"/>
          <w:sz w:val="26"/>
          <w:szCs w:val="26"/>
        </w:rPr>
        <w:t xml:space="preserve"> </w:t>
      </w:r>
    </w:p>
    <w:p w:rsidR="00C33A0A" w:rsidRDefault="00C33A0A" w:rsidP="00C33A0A">
      <w:pPr>
        <w:spacing w:before="0" w:after="0"/>
        <w:ind w:firstLine="567"/>
        <w:rPr>
          <w:rFonts w:ascii="Times New Roman" w:eastAsia="Times New Roman" w:hAnsi="Times New Roman"/>
          <w:sz w:val="26"/>
          <w:szCs w:val="26"/>
        </w:rPr>
      </w:pPr>
      <w:r>
        <w:rPr>
          <w:rFonts w:ascii="Times New Roman" w:eastAsia="Times New Roman" w:hAnsi="Times New Roman"/>
          <w:sz w:val="26"/>
          <w:szCs w:val="26"/>
        </w:rPr>
        <w:t xml:space="preserve">Giới tính:  Nữ </w:t>
      </w:r>
    </w:p>
    <w:p w:rsidR="00C33A0A" w:rsidRDefault="00C33A0A" w:rsidP="00C33A0A">
      <w:pPr>
        <w:spacing w:before="0" w:after="0"/>
        <w:ind w:firstLine="567"/>
        <w:rPr>
          <w:rFonts w:ascii="Times New Roman" w:eastAsia="Times New Roman" w:hAnsi="Times New Roman"/>
          <w:sz w:val="26"/>
          <w:szCs w:val="26"/>
        </w:rPr>
      </w:pPr>
      <w:r>
        <w:rPr>
          <w:rFonts w:ascii="Times New Roman" w:eastAsia="Times New Roman" w:hAnsi="Times New Roman"/>
          <w:sz w:val="26"/>
          <w:szCs w:val="26"/>
        </w:rPr>
        <w:t>Năm sinh: 23/03/1981</w:t>
      </w:r>
    </w:p>
    <w:p w:rsidR="00C33A0A" w:rsidRDefault="00C33A0A" w:rsidP="00C33A0A">
      <w:pPr>
        <w:spacing w:before="0" w:after="0"/>
        <w:ind w:firstLine="567"/>
        <w:rPr>
          <w:rFonts w:ascii="Times New Roman" w:eastAsia="Times New Roman" w:hAnsi="Times New Roman"/>
          <w:sz w:val="26"/>
          <w:szCs w:val="26"/>
        </w:rPr>
      </w:pPr>
      <w:r>
        <w:rPr>
          <w:rFonts w:ascii="Times New Roman" w:eastAsia="Times New Roman" w:hAnsi="Times New Roman"/>
          <w:sz w:val="26"/>
          <w:szCs w:val="26"/>
        </w:rPr>
        <w:t>Nơi sinh: Tiên Yên, Quảng Ninh</w:t>
      </w:r>
    </w:p>
    <w:p w:rsidR="00C33A0A" w:rsidRDefault="00C33A0A" w:rsidP="00C33A0A">
      <w:pPr>
        <w:spacing w:before="0" w:after="0"/>
        <w:ind w:firstLine="567"/>
        <w:rPr>
          <w:rFonts w:ascii="Times New Roman" w:eastAsia="Times New Roman" w:hAnsi="Times New Roman"/>
          <w:sz w:val="26"/>
          <w:szCs w:val="26"/>
        </w:rPr>
      </w:pPr>
      <w:r>
        <w:rPr>
          <w:rFonts w:ascii="Times New Roman" w:eastAsia="Times New Roman" w:hAnsi="Times New Roman"/>
          <w:sz w:val="26"/>
          <w:szCs w:val="26"/>
        </w:rPr>
        <w:t>Quê quán: Hồng Kỳ, Sóc Sơn, Hà Nội</w:t>
      </w:r>
    </w:p>
    <w:p w:rsidR="00C33A0A" w:rsidRDefault="00C33A0A" w:rsidP="00C33A0A">
      <w:pPr>
        <w:spacing w:before="0" w:after="0"/>
        <w:ind w:firstLine="567"/>
        <w:rPr>
          <w:rFonts w:ascii="Times New Roman" w:eastAsia="Times New Roman" w:hAnsi="Times New Roman"/>
          <w:sz w:val="26"/>
          <w:szCs w:val="26"/>
        </w:rPr>
      </w:pPr>
      <w:r>
        <w:rPr>
          <w:rFonts w:ascii="Times New Roman" w:eastAsia="Times New Roman" w:hAnsi="Times New Roman"/>
          <w:sz w:val="26"/>
          <w:szCs w:val="26"/>
        </w:rPr>
        <w:t>Đơn vị công tác: Khoa Giáo dục chính trị - Trường Đại học Sư phạm - ĐHTN</w:t>
      </w:r>
    </w:p>
    <w:p w:rsidR="00C33A0A" w:rsidRDefault="00C33A0A" w:rsidP="00C33A0A">
      <w:pPr>
        <w:spacing w:before="0" w:after="0"/>
        <w:ind w:firstLine="567"/>
        <w:rPr>
          <w:rFonts w:ascii="Times New Roman" w:eastAsia="Times New Roman" w:hAnsi="Times New Roman"/>
          <w:sz w:val="26"/>
          <w:szCs w:val="26"/>
        </w:rPr>
      </w:pPr>
      <w:r>
        <w:rPr>
          <w:rFonts w:ascii="Times New Roman" w:eastAsia="Times New Roman" w:hAnsi="Times New Roman"/>
          <w:sz w:val="26"/>
          <w:szCs w:val="26"/>
        </w:rPr>
        <w:t>Chức vụ: Trợ lý khoa học Khoa.</w:t>
      </w:r>
    </w:p>
    <w:p w:rsidR="00C33A0A" w:rsidRDefault="00C33A0A" w:rsidP="00C33A0A">
      <w:pPr>
        <w:spacing w:before="0" w:after="0"/>
        <w:ind w:firstLine="567"/>
        <w:rPr>
          <w:rFonts w:ascii="Times New Roman" w:eastAsia="Times New Roman" w:hAnsi="Times New Roman"/>
          <w:sz w:val="26"/>
          <w:szCs w:val="26"/>
        </w:rPr>
      </w:pPr>
      <w:r>
        <w:rPr>
          <w:rFonts w:ascii="Times New Roman" w:eastAsia="Times New Roman" w:hAnsi="Times New Roman"/>
          <w:sz w:val="26"/>
          <w:szCs w:val="26"/>
        </w:rPr>
        <w:t>Học vị: Tiến sĩ; Năm: 2014; Chuyên ngành: Triết học (CNDVBC &amp; CNDVLS).</w:t>
      </w:r>
    </w:p>
    <w:p w:rsidR="00C33A0A" w:rsidRDefault="00C33A0A" w:rsidP="00C33A0A">
      <w:pPr>
        <w:spacing w:before="0" w:after="0"/>
        <w:ind w:left="567" w:firstLine="0"/>
        <w:rPr>
          <w:rFonts w:ascii="Times New Roman" w:eastAsia="Times New Roman" w:hAnsi="Times New Roman"/>
          <w:sz w:val="26"/>
          <w:szCs w:val="26"/>
        </w:rPr>
      </w:pPr>
      <w:r>
        <w:rPr>
          <w:rFonts w:ascii="Times New Roman" w:eastAsia="Times New Roman" w:hAnsi="Times New Roman"/>
          <w:sz w:val="26"/>
          <w:szCs w:val="26"/>
        </w:rPr>
        <w:t>Môn học giảng dạy: Những nguyên lý cơ bản của CNMLN, Triết học, Mỹ học, Giới thiệu tác phẩm kinh điển triết học, Triết học phương Tây hiện đại, Đạo đức học và giáo dục đạo đức.</w:t>
      </w:r>
    </w:p>
    <w:p w:rsidR="00C33A0A" w:rsidRDefault="00C33A0A" w:rsidP="00C33A0A">
      <w:pPr>
        <w:spacing w:before="0" w:after="0"/>
        <w:ind w:firstLine="567"/>
        <w:rPr>
          <w:rFonts w:ascii="Times New Roman" w:eastAsia="Times New Roman" w:hAnsi="Times New Roman"/>
          <w:sz w:val="26"/>
          <w:szCs w:val="26"/>
        </w:rPr>
      </w:pPr>
      <w:r>
        <w:rPr>
          <w:rFonts w:ascii="Times New Roman" w:eastAsia="Times New Roman" w:hAnsi="Times New Roman"/>
          <w:sz w:val="26"/>
          <w:szCs w:val="26"/>
        </w:rPr>
        <w:t>Lĩnh vực nghiên cứu: Xã hội nhân văn.</w:t>
      </w:r>
    </w:p>
    <w:p w:rsidR="00C33A0A" w:rsidRDefault="00C33A0A" w:rsidP="00C33A0A">
      <w:pPr>
        <w:spacing w:before="0" w:after="0"/>
        <w:ind w:firstLine="567"/>
        <w:rPr>
          <w:rFonts w:ascii="Times New Roman" w:eastAsia="Times New Roman" w:hAnsi="Times New Roman"/>
          <w:sz w:val="26"/>
          <w:szCs w:val="26"/>
        </w:rPr>
      </w:pPr>
      <w:r>
        <w:rPr>
          <w:rFonts w:ascii="Times New Roman" w:eastAsia="Times New Roman" w:hAnsi="Times New Roman"/>
          <w:sz w:val="26"/>
          <w:szCs w:val="26"/>
        </w:rPr>
        <w:t>Ngoại ngữ: Tiếng Anh (Đại học CQ - văn bằng 2)</w:t>
      </w:r>
    </w:p>
    <w:p w:rsidR="00C33A0A" w:rsidRDefault="00C33A0A" w:rsidP="00C33A0A">
      <w:pPr>
        <w:spacing w:before="0" w:after="0"/>
        <w:ind w:firstLine="567"/>
        <w:rPr>
          <w:rFonts w:ascii="Times New Roman" w:eastAsia="Times New Roman" w:hAnsi="Times New Roman"/>
          <w:sz w:val="26"/>
          <w:szCs w:val="26"/>
        </w:rPr>
      </w:pPr>
      <w:r>
        <w:rPr>
          <w:rFonts w:ascii="Times New Roman" w:eastAsia="Times New Roman" w:hAnsi="Times New Roman"/>
          <w:sz w:val="26"/>
          <w:szCs w:val="26"/>
        </w:rPr>
        <w:t>Địa chỉ liên hệ: Khoa Giáo dục chính trị - Trường ĐH Sư phạm - ĐHTN.</w:t>
      </w:r>
    </w:p>
    <w:p w:rsidR="00C33A0A" w:rsidRDefault="00C33A0A" w:rsidP="00C33A0A">
      <w:pPr>
        <w:spacing w:before="0" w:after="0"/>
        <w:ind w:firstLine="567"/>
        <w:rPr>
          <w:rFonts w:ascii="Times New Roman" w:eastAsia="Times New Roman" w:hAnsi="Times New Roman"/>
          <w:sz w:val="26"/>
          <w:szCs w:val="26"/>
        </w:rPr>
      </w:pPr>
      <w:r>
        <w:rPr>
          <w:rFonts w:ascii="Times New Roman" w:eastAsia="Times New Roman" w:hAnsi="Times New Roman"/>
          <w:sz w:val="26"/>
          <w:szCs w:val="26"/>
        </w:rPr>
        <w:t>Điện thoại: 0975548585</w:t>
      </w:r>
    </w:p>
    <w:p w:rsidR="00C33A0A" w:rsidRDefault="00C33A0A" w:rsidP="00C33A0A">
      <w:pPr>
        <w:spacing w:before="0" w:after="0"/>
        <w:ind w:firstLine="567"/>
        <w:rPr>
          <w:rFonts w:ascii="Times New Roman" w:eastAsia="Times New Roman" w:hAnsi="Times New Roman"/>
          <w:sz w:val="26"/>
          <w:szCs w:val="26"/>
        </w:rPr>
      </w:pPr>
      <w:r>
        <w:rPr>
          <w:rFonts w:ascii="Times New Roman" w:eastAsia="Times New Roman" w:hAnsi="Times New Roman"/>
          <w:sz w:val="26"/>
          <w:szCs w:val="26"/>
        </w:rPr>
        <w:t xml:space="preserve">Email: </w:t>
      </w:r>
      <w:r>
        <w:rPr>
          <w:rFonts w:ascii="Times New Roman" w:eastAsia="Times New Roman" w:hAnsi="Times New Roman"/>
          <w:sz w:val="26"/>
          <w:szCs w:val="26"/>
          <w:highlight w:val="white"/>
        </w:rPr>
        <w:t>hantt.poli@tnue.edu.vn</w:t>
      </w:r>
    </w:p>
    <w:p w:rsidR="00C33A0A" w:rsidRDefault="00C33A0A" w:rsidP="00C33A0A">
      <w:pPr>
        <w:spacing w:before="0" w:after="0"/>
        <w:ind w:firstLine="0"/>
        <w:rPr>
          <w:rFonts w:ascii="Times New Roman" w:eastAsia="Times New Roman" w:hAnsi="Times New Roman"/>
          <w:b/>
          <w:sz w:val="26"/>
          <w:szCs w:val="26"/>
        </w:rPr>
      </w:pPr>
      <w:r>
        <w:rPr>
          <w:rFonts w:ascii="Times New Roman" w:eastAsia="Times New Roman" w:hAnsi="Times New Roman"/>
          <w:b/>
          <w:sz w:val="26"/>
          <w:szCs w:val="26"/>
        </w:rPr>
        <w:t>II. Quá trình đào tạo</w:t>
      </w:r>
    </w:p>
    <w:p w:rsidR="00C33A0A" w:rsidRDefault="00C33A0A" w:rsidP="00C33A0A">
      <w:pPr>
        <w:spacing w:before="0" w:after="0"/>
        <w:ind w:firstLine="567"/>
        <w:rPr>
          <w:rFonts w:ascii="Times New Roman" w:eastAsia="Times New Roman" w:hAnsi="Times New Roman"/>
          <w:sz w:val="26"/>
          <w:szCs w:val="26"/>
        </w:rPr>
      </w:pPr>
      <w:r>
        <w:rPr>
          <w:rFonts w:ascii="Times New Roman" w:eastAsia="Times New Roman" w:hAnsi="Times New Roman"/>
          <w:sz w:val="26"/>
          <w:szCs w:val="26"/>
        </w:rPr>
        <w:t>- Tốt nghiệp Đại học năm 2003, tại Trường ĐH Sư phạm - ĐHTN.</w:t>
      </w:r>
    </w:p>
    <w:p w:rsidR="00C33A0A" w:rsidRDefault="00C33A0A" w:rsidP="00C33A0A">
      <w:pPr>
        <w:spacing w:before="0" w:after="0"/>
        <w:ind w:firstLine="567"/>
        <w:rPr>
          <w:rFonts w:ascii="Times New Roman" w:eastAsia="Times New Roman" w:hAnsi="Times New Roman"/>
          <w:sz w:val="26"/>
          <w:szCs w:val="26"/>
        </w:rPr>
      </w:pPr>
      <w:r>
        <w:rPr>
          <w:rFonts w:ascii="Times New Roman" w:eastAsia="Times New Roman" w:hAnsi="Times New Roman"/>
          <w:sz w:val="26"/>
          <w:szCs w:val="26"/>
        </w:rPr>
        <w:t>- Tốt nghiệp Thạc sỹ năm 2008, tại Học viện Chính trị Quốc gia Hồ Chí Minh</w:t>
      </w:r>
    </w:p>
    <w:p w:rsidR="00C33A0A" w:rsidRDefault="00C33A0A" w:rsidP="00C33A0A">
      <w:pPr>
        <w:spacing w:before="0" w:after="0"/>
        <w:ind w:firstLine="567"/>
        <w:rPr>
          <w:rFonts w:ascii="Times New Roman" w:eastAsia="Times New Roman" w:hAnsi="Times New Roman"/>
          <w:sz w:val="26"/>
          <w:szCs w:val="26"/>
        </w:rPr>
      </w:pPr>
      <w:r>
        <w:rPr>
          <w:rFonts w:ascii="Times New Roman" w:eastAsia="Times New Roman" w:hAnsi="Times New Roman"/>
          <w:sz w:val="26"/>
          <w:szCs w:val="26"/>
        </w:rPr>
        <w:t>- Nhận học vị Tiến sỹ năm 2014, tại Học viện Chính trị Quốc gia Hồ Chí Minh.</w:t>
      </w:r>
    </w:p>
    <w:p w:rsidR="00C33A0A" w:rsidRDefault="00C33A0A" w:rsidP="00C33A0A">
      <w:pPr>
        <w:spacing w:before="0" w:after="0"/>
        <w:ind w:firstLine="0"/>
        <w:rPr>
          <w:rFonts w:ascii="Times New Roman" w:eastAsia="Times New Roman" w:hAnsi="Times New Roman"/>
          <w:b/>
          <w:sz w:val="26"/>
          <w:szCs w:val="26"/>
        </w:rPr>
      </w:pPr>
      <w:r>
        <w:rPr>
          <w:rFonts w:ascii="Times New Roman" w:eastAsia="Times New Roman" w:hAnsi="Times New Roman"/>
          <w:b/>
          <w:sz w:val="26"/>
          <w:szCs w:val="26"/>
        </w:rPr>
        <w:t>III. Các công trình khoa học đã công bố</w:t>
      </w:r>
    </w:p>
    <w:p w:rsidR="00C33A0A" w:rsidRDefault="00C33A0A" w:rsidP="00C33A0A">
      <w:pPr>
        <w:numPr>
          <w:ilvl w:val="0"/>
          <w:numId w:val="1"/>
        </w:numPr>
        <w:tabs>
          <w:tab w:val="left" w:pos="284"/>
        </w:tabs>
        <w:spacing w:before="0" w:after="0"/>
        <w:ind w:left="0" w:firstLine="0"/>
        <w:rPr>
          <w:rFonts w:ascii="Times New Roman" w:eastAsia="Times New Roman" w:hAnsi="Times New Roman"/>
          <w:b/>
          <w:sz w:val="26"/>
          <w:szCs w:val="26"/>
        </w:rPr>
      </w:pPr>
      <w:r>
        <w:rPr>
          <w:rFonts w:ascii="Times New Roman" w:eastAsia="Times New Roman" w:hAnsi="Times New Roman"/>
          <w:b/>
          <w:sz w:val="26"/>
          <w:szCs w:val="26"/>
        </w:rPr>
        <w:t>Bài báo đăng Tạp chí trong nước</w:t>
      </w:r>
    </w:p>
    <w:p w:rsidR="00C33A0A" w:rsidRDefault="00C33A0A" w:rsidP="00C33A0A">
      <w:pPr>
        <w:spacing w:before="0" w:after="0"/>
        <w:ind w:firstLine="0"/>
        <w:rPr>
          <w:rFonts w:ascii="Times New Roman" w:eastAsia="Times New Roman" w:hAnsi="Times New Roman"/>
          <w:color w:val="000000"/>
          <w:sz w:val="26"/>
          <w:szCs w:val="26"/>
        </w:rPr>
      </w:pPr>
      <w:r>
        <w:rPr>
          <w:rFonts w:ascii="Times New Roman" w:eastAsia="Times New Roman" w:hAnsi="Times New Roman"/>
          <w:sz w:val="26"/>
          <w:szCs w:val="26"/>
        </w:rPr>
        <w:t xml:space="preserve">[1]. </w:t>
      </w:r>
      <w:r>
        <w:rPr>
          <w:rFonts w:ascii="Times New Roman" w:eastAsia="Times New Roman" w:hAnsi="Times New Roman"/>
          <w:color w:val="000000"/>
          <w:sz w:val="26"/>
          <w:szCs w:val="26"/>
        </w:rPr>
        <w:t xml:space="preserve">Nguyễn Thị Thanh Hà (2010), “Kế thừa và phát huy các giá trị truyền thống trong giáo dục đạo đức cho sinh viên”, </w:t>
      </w:r>
      <w:r>
        <w:rPr>
          <w:rFonts w:ascii="Times New Roman" w:eastAsia="Times New Roman" w:hAnsi="Times New Roman"/>
          <w:i/>
          <w:color w:val="000000"/>
          <w:sz w:val="26"/>
          <w:szCs w:val="26"/>
        </w:rPr>
        <w:t>Tạp chí Lý luận chính trị và truyền thông</w:t>
      </w:r>
      <w:r>
        <w:rPr>
          <w:rFonts w:ascii="Times New Roman" w:eastAsia="Times New Roman" w:hAnsi="Times New Roman"/>
          <w:color w:val="000000"/>
          <w:sz w:val="26"/>
          <w:szCs w:val="26"/>
        </w:rPr>
        <w:t>, số 7/2010, ISSN 1859-1485.</w:t>
      </w:r>
    </w:p>
    <w:p w:rsidR="00C33A0A" w:rsidRDefault="00C33A0A" w:rsidP="00C33A0A">
      <w:pPr>
        <w:spacing w:before="0" w:after="0"/>
        <w:ind w:firstLine="0"/>
        <w:rPr>
          <w:rFonts w:ascii="Times New Roman" w:eastAsia="Times New Roman" w:hAnsi="Times New Roman"/>
          <w:color w:val="000000"/>
          <w:sz w:val="26"/>
          <w:szCs w:val="26"/>
        </w:rPr>
      </w:pPr>
      <w:r>
        <w:rPr>
          <w:rFonts w:ascii="Times New Roman" w:eastAsia="Times New Roman" w:hAnsi="Times New Roman"/>
          <w:sz w:val="26"/>
          <w:szCs w:val="26"/>
        </w:rPr>
        <w:t xml:space="preserve">[2]. </w:t>
      </w:r>
      <w:r>
        <w:rPr>
          <w:rFonts w:ascii="Times New Roman" w:eastAsia="Times New Roman" w:hAnsi="Times New Roman"/>
          <w:color w:val="000000"/>
          <w:sz w:val="26"/>
          <w:szCs w:val="26"/>
        </w:rPr>
        <w:t xml:space="preserve">Nguyễn Thị Thanh Hà (2010), “Kế thừa và phát huy giá trị đạo đức truyền thống trong giáo dục sinh viên Việt Nam hiện nay”, </w:t>
      </w:r>
      <w:r>
        <w:rPr>
          <w:rFonts w:ascii="Times New Roman" w:eastAsia="Times New Roman" w:hAnsi="Times New Roman"/>
          <w:i/>
          <w:color w:val="000000"/>
          <w:sz w:val="26"/>
          <w:szCs w:val="26"/>
        </w:rPr>
        <w:t>Tạp chí Khoa học và Công nghệ</w:t>
      </w:r>
      <w:r>
        <w:rPr>
          <w:rFonts w:ascii="Times New Roman" w:eastAsia="Times New Roman" w:hAnsi="Times New Roman"/>
          <w:color w:val="000000"/>
          <w:sz w:val="26"/>
          <w:szCs w:val="26"/>
        </w:rPr>
        <w:t>, số 8/2010, ISSN 1859-2171.</w:t>
      </w:r>
    </w:p>
    <w:p w:rsidR="00C33A0A" w:rsidRDefault="00C33A0A" w:rsidP="00C33A0A">
      <w:pPr>
        <w:spacing w:before="0" w:after="0"/>
        <w:ind w:firstLine="0"/>
        <w:rPr>
          <w:rFonts w:ascii="Times New Roman" w:eastAsia="Times New Roman" w:hAnsi="Times New Roman"/>
          <w:color w:val="000000"/>
          <w:sz w:val="26"/>
          <w:szCs w:val="26"/>
        </w:rPr>
      </w:pPr>
      <w:r>
        <w:rPr>
          <w:rFonts w:ascii="Times New Roman" w:eastAsia="Times New Roman" w:hAnsi="Times New Roman"/>
          <w:sz w:val="26"/>
          <w:szCs w:val="26"/>
        </w:rPr>
        <w:lastRenderedPageBreak/>
        <w:t xml:space="preserve">[3]. </w:t>
      </w:r>
      <w:r>
        <w:rPr>
          <w:rFonts w:ascii="Times New Roman" w:eastAsia="Times New Roman" w:hAnsi="Times New Roman"/>
          <w:color w:val="000000"/>
          <w:sz w:val="26"/>
          <w:szCs w:val="26"/>
        </w:rPr>
        <w:t xml:space="preserve">Nguyễn Thị Thanh Hà (2013), “Xây dựng lối sống mới cho sinh viên Việt Nam hiện nay”, </w:t>
      </w:r>
      <w:r>
        <w:rPr>
          <w:rFonts w:ascii="Times New Roman" w:eastAsia="Times New Roman" w:hAnsi="Times New Roman"/>
          <w:i/>
          <w:color w:val="000000"/>
          <w:sz w:val="26"/>
          <w:szCs w:val="26"/>
        </w:rPr>
        <w:t>Tạp chí Lý luận chính trị và truyền thông</w:t>
      </w:r>
      <w:r>
        <w:rPr>
          <w:rFonts w:ascii="Times New Roman" w:eastAsia="Times New Roman" w:hAnsi="Times New Roman"/>
          <w:color w:val="000000"/>
          <w:sz w:val="26"/>
          <w:szCs w:val="26"/>
        </w:rPr>
        <w:t>, số 12/2013, ISSN 1859-1485.</w:t>
      </w:r>
    </w:p>
    <w:p w:rsidR="00C33A0A" w:rsidRDefault="00C33A0A" w:rsidP="00C33A0A">
      <w:pPr>
        <w:spacing w:before="0" w:after="0"/>
        <w:ind w:firstLine="0"/>
        <w:rPr>
          <w:rFonts w:ascii="Times New Roman" w:eastAsia="Times New Roman" w:hAnsi="Times New Roman"/>
          <w:sz w:val="26"/>
          <w:szCs w:val="26"/>
        </w:rPr>
      </w:pPr>
      <w:r>
        <w:rPr>
          <w:rFonts w:ascii="Times New Roman" w:eastAsia="Times New Roman" w:hAnsi="Times New Roman"/>
          <w:sz w:val="26"/>
          <w:szCs w:val="26"/>
        </w:rPr>
        <w:t xml:space="preserve">[4]. Nguyễn Thị Thanh Hà, Nguyễn Thị Thu Hiền (2017), “Một số vấn đề về việc xây dựng lối sống mới cho sinh viên Việt Nam hiện nay”, </w:t>
      </w:r>
      <w:r>
        <w:rPr>
          <w:rFonts w:ascii="Times New Roman" w:eastAsia="Times New Roman" w:hAnsi="Times New Roman"/>
          <w:i/>
          <w:sz w:val="26"/>
          <w:szCs w:val="26"/>
        </w:rPr>
        <w:t>Tạp chí Khoa học và công nghệ</w:t>
      </w:r>
      <w:r>
        <w:rPr>
          <w:rFonts w:ascii="Times New Roman" w:eastAsia="Times New Roman" w:hAnsi="Times New Roman"/>
          <w:sz w:val="26"/>
          <w:szCs w:val="26"/>
        </w:rPr>
        <w:t>, số 12/2/2017, ISSN 1859-2171.</w:t>
      </w:r>
    </w:p>
    <w:p w:rsidR="00C33A0A" w:rsidRDefault="00C33A0A" w:rsidP="00C33A0A">
      <w:pPr>
        <w:spacing w:before="0" w:after="0"/>
        <w:ind w:firstLine="0"/>
        <w:rPr>
          <w:rFonts w:ascii="Times New Roman" w:eastAsia="Times New Roman" w:hAnsi="Times New Roman"/>
          <w:sz w:val="26"/>
          <w:szCs w:val="26"/>
        </w:rPr>
      </w:pPr>
      <w:r>
        <w:rPr>
          <w:rFonts w:ascii="Times New Roman" w:eastAsia="Times New Roman" w:hAnsi="Times New Roman"/>
          <w:sz w:val="26"/>
          <w:szCs w:val="26"/>
        </w:rPr>
        <w:t xml:space="preserve">[5]. Nguyễn Thị Thanh Hà, Thái Hữu Linh, Nguyễn Thị Thu Hiền (2018), “Vai trò của hậu phương Bắc Thái trong cuộc tổng tiến công Mậu Thân năm 1968”, </w:t>
      </w:r>
      <w:r>
        <w:rPr>
          <w:rFonts w:ascii="Times New Roman" w:eastAsia="Times New Roman" w:hAnsi="Times New Roman"/>
          <w:i/>
          <w:sz w:val="26"/>
          <w:szCs w:val="26"/>
        </w:rPr>
        <w:t>Tạp chí Khoa học và công nghệ</w:t>
      </w:r>
      <w:r>
        <w:rPr>
          <w:rFonts w:ascii="Times New Roman" w:eastAsia="Times New Roman" w:hAnsi="Times New Roman"/>
          <w:sz w:val="26"/>
          <w:szCs w:val="26"/>
        </w:rPr>
        <w:t>, số 07/2018, ISSN 1859-2171.</w:t>
      </w:r>
    </w:p>
    <w:p w:rsidR="00C33A0A" w:rsidRDefault="00C33A0A" w:rsidP="00C33A0A">
      <w:pPr>
        <w:spacing w:before="0" w:after="0"/>
        <w:ind w:firstLine="0"/>
        <w:rPr>
          <w:rFonts w:ascii="Times New Roman" w:eastAsia="Times New Roman" w:hAnsi="Times New Roman"/>
          <w:sz w:val="26"/>
          <w:szCs w:val="26"/>
        </w:rPr>
      </w:pPr>
      <w:r>
        <w:rPr>
          <w:rFonts w:ascii="Times New Roman" w:eastAsia="Times New Roman" w:hAnsi="Times New Roman"/>
          <w:sz w:val="26"/>
          <w:szCs w:val="26"/>
        </w:rPr>
        <w:t xml:space="preserve">[6]. Nguyễn Thị Thanh Hà (2019), “Một số vấn đề về việc xây dựng lối sống mới cho sinh viên Việt Nam hiện nay”, </w:t>
      </w:r>
      <w:r>
        <w:rPr>
          <w:rFonts w:ascii="Times New Roman" w:eastAsia="Times New Roman" w:hAnsi="Times New Roman"/>
          <w:i/>
          <w:sz w:val="26"/>
          <w:szCs w:val="26"/>
        </w:rPr>
        <w:t>Tạp chí Giáo dục</w:t>
      </w:r>
      <w:r>
        <w:rPr>
          <w:rFonts w:ascii="Times New Roman" w:eastAsia="Times New Roman" w:hAnsi="Times New Roman"/>
          <w:sz w:val="26"/>
          <w:szCs w:val="26"/>
        </w:rPr>
        <w:t>, số đặc biệt kì 2, 05/2019, ISSN 2354-0753.</w:t>
      </w:r>
    </w:p>
    <w:p w:rsidR="00C33A0A" w:rsidRDefault="00C33A0A" w:rsidP="00C33A0A">
      <w:pPr>
        <w:spacing w:before="0" w:after="0"/>
        <w:ind w:firstLine="0"/>
        <w:rPr>
          <w:rFonts w:ascii="Times New Roman" w:eastAsia="Times New Roman" w:hAnsi="Times New Roman"/>
          <w:sz w:val="26"/>
          <w:szCs w:val="26"/>
        </w:rPr>
      </w:pPr>
      <w:r>
        <w:rPr>
          <w:rFonts w:ascii="Times New Roman" w:eastAsia="Times New Roman" w:hAnsi="Times New Roman"/>
          <w:sz w:val="26"/>
          <w:szCs w:val="26"/>
        </w:rPr>
        <w:t xml:space="preserve">[7]. Nguyễn Thị Thanh Hà (2019), “Giáo dục tư tưởng và thị hiếu thẩm mĩ cho sinh viên Việt Nam trong bối cảnh toàn cầu hóa hiện nay”, </w:t>
      </w:r>
      <w:r>
        <w:rPr>
          <w:rFonts w:ascii="Times New Roman" w:eastAsia="Times New Roman" w:hAnsi="Times New Roman"/>
          <w:i/>
          <w:sz w:val="26"/>
          <w:szCs w:val="26"/>
        </w:rPr>
        <w:t>Tạp chí Giáo dục</w:t>
      </w:r>
      <w:r>
        <w:rPr>
          <w:rFonts w:ascii="Times New Roman" w:eastAsia="Times New Roman" w:hAnsi="Times New Roman"/>
          <w:sz w:val="26"/>
          <w:szCs w:val="26"/>
        </w:rPr>
        <w:t>, số đặc biệt 10/2019, ISSN 2354-0753.</w:t>
      </w:r>
    </w:p>
    <w:p w:rsidR="00C33A0A" w:rsidRDefault="00C33A0A" w:rsidP="00C33A0A">
      <w:pPr>
        <w:spacing w:before="0" w:after="0"/>
        <w:ind w:firstLine="0"/>
        <w:rPr>
          <w:rFonts w:ascii="Times New Roman" w:eastAsia="Times New Roman" w:hAnsi="Times New Roman"/>
          <w:sz w:val="26"/>
          <w:szCs w:val="26"/>
        </w:rPr>
      </w:pPr>
      <w:r>
        <w:rPr>
          <w:rFonts w:ascii="Times New Roman" w:eastAsia="Times New Roman" w:hAnsi="Times New Roman"/>
          <w:sz w:val="26"/>
          <w:szCs w:val="26"/>
        </w:rPr>
        <w:t xml:space="preserve">[8]. Nguyễn Thị Thanh Hà (2020), “Một số hình thức giáo dục thẩm mĩ trong xây dựng con người mới ở Việt Nam hiện nay”, </w:t>
      </w:r>
      <w:r>
        <w:rPr>
          <w:rFonts w:ascii="Times New Roman" w:eastAsia="Times New Roman" w:hAnsi="Times New Roman"/>
          <w:i/>
          <w:sz w:val="26"/>
          <w:szCs w:val="26"/>
        </w:rPr>
        <w:t>Tạp chí Giáo dục</w:t>
      </w:r>
      <w:r>
        <w:rPr>
          <w:rFonts w:ascii="Times New Roman" w:eastAsia="Times New Roman" w:hAnsi="Times New Roman"/>
          <w:sz w:val="26"/>
          <w:szCs w:val="26"/>
        </w:rPr>
        <w:t>, số đặc biệt, kỳ 2, 11/2020, ISSN 2354-0753.</w:t>
      </w:r>
    </w:p>
    <w:p w:rsidR="00C33A0A" w:rsidRDefault="00C33A0A" w:rsidP="00C33A0A">
      <w:pPr>
        <w:spacing w:before="0" w:after="0"/>
        <w:ind w:firstLine="0"/>
        <w:rPr>
          <w:rFonts w:ascii="Times New Roman" w:eastAsia="Times New Roman" w:hAnsi="Times New Roman"/>
          <w:sz w:val="26"/>
          <w:szCs w:val="26"/>
        </w:rPr>
      </w:pPr>
      <w:bookmarkStart w:id="0" w:name="_heading=h.gjdgxs" w:colFirst="0" w:colLast="0"/>
      <w:bookmarkEnd w:id="0"/>
      <w:r>
        <w:rPr>
          <w:rFonts w:ascii="Times New Roman" w:eastAsia="Times New Roman" w:hAnsi="Times New Roman"/>
          <w:sz w:val="26"/>
          <w:szCs w:val="26"/>
        </w:rPr>
        <w:t xml:space="preserve">[9]. Nguyễn Thị Thanh Hà (2021), “Vấn đề phát huy nguồn lực con người ở Việt Nam hiện nay”, </w:t>
      </w:r>
      <w:r>
        <w:rPr>
          <w:rFonts w:ascii="Times New Roman" w:eastAsia="Times New Roman" w:hAnsi="Times New Roman"/>
          <w:i/>
          <w:sz w:val="26"/>
          <w:szCs w:val="26"/>
        </w:rPr>
        <w:t>Tạp chí Giáo dục và Xã hội</w:t>
      </w:r>
      <w:r>
        <w:rPr>
          <w:rFonts w:ascii="Times New Roman" w:eastAsia="Times New Roman" w:hAnsi="Times New Roman"/>
          <w:sz w:val="26"/>
          <w:szCs w:val="26"/>
        </w:rPr>
        <w:t>, số đặc biệt, 5/2021, ISSN 1859-3917.</w:t>
      </w:r>
    </w:p>
    <w:p w:rsidR="00C33A0A" w:rsidRDefault="00C33A0A" w:rsidP="00C33A0A">
      <w:pPr>
        <w:spacing w:before="0" w:after="0"/>
        <w:ind w:firstLine="0"/>
        <w:rPr>
          <w:rFonts w:ascii="Times New Roman" w:eastAsia="Times New Roman" w:hAnsi="Times New Roman"/>
          <w:sz w:val="26"/>
          <w:szCs w:val="26"/>
        </w:rPr>
      </w:pPr>
      <w:r>
        <w:rPr>
          <w:rFonts w:ascii="Times New Roman" w:eastAsia="Times New Roman" w:hAnsi="Times New Roman"/>
          <w:sz w:val="26"/>
          <w:szCs w:val="26"/>
        </w:rPr>
        <w:t xml:space="preserve">[10] Nguyễn Thị Thanh Hà (2022), “Một số biện pháp đổi mới công tác giáo dục giá trị đạo đức cho sinh viên hiện nay theo hướng phát triển năng lực”, </w:t>
      </w:r>
      <w:r>
        <w:rPr>
          <w:rFonts w:ascii="Times New Roman" w:eastAsia="Times New Roman" w:hAnsi="Times New Roman"/>
          <w:i/>
          <w:sz w:val="26"/>
          <w:szCs w:val="26"/>
        </w:rPr>
        <w:t>Tạp chí Giáo dục</w:t>
      </w:r>
      <w:r>
        <w:rPr>
          <w:rFonts w:ascii="Times New Roman" w:eastAsia="Times New Roman" w:hAnsi="Times New Roman"/>
          <w:sz w:val="26"/>
          <w:szCs w:val="26"/>
        </w:rPr>
        <w:t>, tập 22, Số đặc biệt 5, tháng 5/2022. ISSN 2354-0753.</w:t>
      </w:r>
    </w:p>
    <w:p w:rsidR="00C33A0A" w:rsidRDefault="00C33A0A" w:rsidP="00C33A0A">
      <w:pPr>
        <w:numPr>
          <w:ilvl w:val="0"/>
          <w:numId w:val="1"/>
        </w:numPr>
        <w:tabs>
          <w:tab w:val="left" w:pos="142"/>
          <w:tab w:val="left" w:pos="284"/>
        </w:tabs>
        <w:spacing w:before="0" w:after="0"/>
        <w:ind w:left="0" w:firstLine="0"/>
        <w:rPr>
          <w:rFonts w:ascii="Times New Roman" w:eastAsia="Times New Roman" w:hAnsi="Times New Roman"/>
          <w:b/>
          <w:sz w:val="26"/>
          <w:szCs w:val="26"/>
        </w:rPr>
      </w:pPr>
      <w:r>
        <w:rPr>
          <w:rFonts w:ascii="Times New Roman" w:eastAsia="Times New Roman" w:hAnsi="Times New Roman"/>
          <w:b/>
          <w:sz w:val="26"/>
          <w:szCs w:val="26"/>
        </w:rPr>
        <w:t>Bài báo đăng Hội nghị trong nước</w:t>
      </w:r>
    </w:p>
    <w:p w:rsidR="00C33A0A" w:rsidRDefault="00C33A0A" w:rsidP="00C33A0A">
      <w:pPr>
        <w:tabs>
          <w:tab w:val="left" w:pos="1440"/>
          <w:tab w:val="left" w:pos="8820"/>
        </w:tabs>
        <w:spacing w:before="0" w:after="0"/>
        <w:ind w:firstLine="0"/>
        <w:rPr>
          <w:rFonts w:ascii="Times New Roman" w:eastAsia="Times New Roman" w:hAnsi="Times New Roman"/>
          <w:sz w:val="26"/>
          <w:szCs w:val="26"/>
        </w:rPr>
      </w:pPr>
      <w:r>
        <w:rPr>
          <w:rFonts w:ascii="Times New Roman" w:eastAsia="Times New Roman" w:hAnsi="Times New Roman"/>
          <w:color w:val="000000"/>
          <w:sz w:val="26"/>
          <w:szCs w:val="26"/>
        </w:rPr>
        <w:t xml:space="preserve">[1]. Nguyễn Thị Thanh Hà (2013), </w:t>
      </w:r>
      <w:r>
        <w:rPr>
          <w:rFonts w:ascii="Times New Roman" w:eastAsia="Times New Roman" w:hAnsi="Times New Roman"/>
          <w:i/>
          <w:color w:val="000000"/>
          <w:sz w:val="26"/>
          <w:szCs w:val="26"/>
        </w:rPr>
        <w:t>“Khái niệm lối sống trong Triết học Mác – Lênin”</w:t>
      </w:r>
      <w:r>
        <w:rPr>
          <w:rFonts w:ascii="Times New Roman" w:eastAsia="Times New Roman" w:hAnsi="Times New Roman"/>
          <w:color w:val="000000"/>
          <w:sz w:val="26"/>
          <w:szCs w:val="26"/>
        </w:rPr>
        <w:t xml:space="preserve">, Kỷ yếu hội thảo khoa học Giá trị học thuyết Mác - Lênin, Tư tưởng Hồ Chí Minh và thực tiễn giảng dạy ở Đại học Thái Nguyên, </w:t>
      </w:r>
      <w:r>
        <w:rPr>
          <w:rFonts w:ascii="Times New Roman" w:eastAsia="Times New Roman" w:hAnsi="Times New Roman"/>
          <w:sz w:val="26"/>
          <w:szCs w:val="26"/>
        </w:rPr>
        <w:t xml:space="preserve">tháng 5/ 2013. </w:t>
      </w:r>
    </w:p>
    <w:p w:rsidR="00C33A0A" w:rsidRDefault="00C33A0A" w:rsidP="00C33A0A">
      <w:pPr>
        <w:spacing w:before="0" w:after="0"/>
        <w:ind w:firstLine="0"/>
        <w:rPr>
          <w:rFonts w:ascii="Times New Roman" w:eastAsia="Times New Roman" w:hAnsi="Times New Roman"/>
          <w:sz w:val="26"/>
          <w:szCs w:val="26"/>
        </w:rPr>
      </w:pPr>
      <w:r>
        <w:rPr>
          <w:rFonts w:ascii="Times New Roman" w:eastAsia="Times New Roman" w:hAnsi="Times New Roman"/>
          <w:sz w:val="26"/>
          <w:szCs w:val="26"/>
        </w:rPr>
        <w:t xml:space="preserve">[2]. Nguyễn Thị Thanh Hà (2015), </w:t>
      </w:r>
      <w:r>
        <w:rPr>
          <w:rFonts w:ascii="Times New Roman" w:eastAsia="Times New Roman" w:hAnsi="Times New Roman"/>
          <w:i/>
          <w:sz w:val="26"/>
          <w:szCs w:val="26"/>
        </w:rPr>
        <w:t>“Phương pháp tạo hứng thú cho người học trong dạy học các môn Lý luận chính trị”</w:t>
      </w:r>
      <w:r>
        <w:rPr>
          <w:rFonts w:ascii="Times New Roman" w:eastAsia="Times New Roman" w:hAnsi="Times New Roman"/>
          <w:sz w:val="26"/>
          <w:szCs w:val="26"/>
        </w:rPr>
        <w:t>, Kỷ yếu hội thảo khoa học “</w:t>
      </w:r>
      <w:r>
        <w:rPr>
          <w:rFonts w:ascii="Times New Roman" w:eastAsia="Times New Roman" w:hAnsi="Times New Roman"/>
          <w:i/>
          <w:sz w:val="26"/>
          <w:szCs w:val="26"/>
        </w:rPr>
        <w:t>Dạy học các môn Lý luận chính trị trong trường đại học đáp ứng yêu cầu đổi mới chương trình giáo dục phổ thông”</w:t>
      </w:r>
      <w:r>
        <w:rPr>
          <w:rFonts w:ascii="Times New Roman" w:eastAsia="Times New Roman" w:hAnsi="Times New Roman"/>
          <w:sz w:val="26"/>
          <w:szCs w:val="26"/>
        </w:rPr>
        <w:t xml:space="preserve"> Trường Đại học Sư phạm - ĐH Thái Nguyên, tháng 5/ 2015.</w:t>
      </w:r>
      <w:bookmarkStart w:id="1" w:name="_GoBack"/>
      <w:bookmarkEnd w:id="1"/>
    </w:p>
    <w:p w:rsidR="00C33A0A" w:rsidRDefault="00C33A0A" w:rsidP="00C33A0A">
      <w:pPr>
        <w:spacing w:before="0" w:after="0"/>
        <w:ind w:firstLine="0"/>
        <w:rPr>
          <w:rFonts w:ascii="Times New Roman" w:eastAsia="Times New Roman" w:hAnsi="Times New Roman"/>
          <w:color w:val="000000"/>
          <w:sz w:val="26"/>
          <w:szCs w:val="26"/>
        </w:rPr>
      </w:pPr>
      <w:r>
        <w:rPr>
          <w:rFonts w:ascii="Times New Roman" w:eastAsia="Times New Roman" w:hAnsi="Times New Roman"/>
          <w:color w:val="000000"/>
          <w:sz w:val="26"/>
          <w:szCs w:val="26"/>
        </w:rPr>
        <w:lastRenderedPageBreak/>
        <w:t xml:space="preserve">[3]. Nguyễn Thị Thanh Hà (2022), </w:t>
      </w:r>
      <w:r>
        <w:rPr>
          <w:rFonts w:ascii="Times New Roman" w:eastAsia="Times New Roman" w:hAnsi="Times New Roman"/>
          <w:i/>
          <w:color w:val="000000"/>
          <w:sz w:val="26"/>
          <w:szCs w:val="26"/>
        </w:rPr>
        <w:t>“Đổi mới công tác giáo dục giá trị đạo đức theo hướng phát triển năng lực điều chỉnh hành vi cho sinh viên”,</w:t>
      </w:r>
      <w:r>
        <w:rPr>
          <w:rFonts w:ascii="Times New Roman" w:eastAsia="Times New Roman" w:hAnsi="Times New Roman"/>
          <w:color w:val="000000"/>
          <w:sz w:val="26"/>
          <w:szCs w:val="26"/>
        </w:rPr>
        <w:t xml:space="preserve"> Kỷ yếu hội thảo khoa Giáo dục Chính trị, ĐHSPTN, NXB Đại học Thái Nguyên.</w:t>
      </w:r>
    </w:p>
    <w:p w:rsidR="00C33A0A" w:rsidRDefault="00C33A0A" w:rsidP="00C33A0A">
      <w:pPr>
        <w:spacing w:before="0" w:after="0"/>
        <w:ind w:firstLine="0"/>
        <w:rPr>
          <w:rFonts w:ascii="Times New Roman" w:eastAsia="Times New Roman" w:hAnsi="Times New Roman"/>
          <w:b/>
          <w:sz w:val="26"/>
          <w:szCs w:val="26"/>
        </w:rPr>
      </w:pPr>
      <w:r>
        <w:rPr>
          <w:rFonts w:ascii="Times New Roman" w:eastAsia="Times New Roman" w:hAnsi="Times New Roman"/>
          <w:b/>
          <w:sz w:val="26"/>
          <w:szCs w:val="26"/>
        </w:rPr>
        <w:t>IV. Đề tài KH&amp;CN các cấp đã chủ trì</w:t>
      </w:r>
    </w:p>
    <w:p w:rsidR="00C33A0A" w:rsidRDefault="00C33A0A" w:rsidP="00C33A0A">
      <w:pPr>
        <w:numPr>
          <w:ilvl w:val="0"/>
          <w:numId w:val="1"/>
        </w:numPr>
        <w:pBdr>
          <w:top w:val="nil"/>
          <w:left w:val="nil"/>
          <w:bottom w:val="nil"/>
          <w:right w:val="nil"/>
          <w:between w:val="nil"/>
        </w:pBdr>
        <w:spacing w:before="0" w:after="0"/>
        <w:rPr>
          <w:rFonts w:ascii="Times New Roman" w:eastAsia="Times New Roman" w:hAnsi="Times New Roman"/>
          <w:b/>
          <w:color w:val="000000"/>
          <w:sz w:val="26"/>
          <w:szCs w:val="26"/>
        </w:rPr>
      </w:pPr>
      <w:r>
        <w:rPr>
          <w:rFonts w:ascii="Times New Roman" w:eastAsia="Times New Roman" w:hAnsi="Times New Roman"/>
          <w:b/>
          <w:color w:val="000000"/>
          <w:sz w:val="26"/>
          <w:szCs w:val="26"/>
        </w:rPr>
        <w:t>Cấp Bộ/Tỉnh</w:t>
      </w:r>
    </w:p>
    <w:p w:rsidR="00C33A0A" w:rsidRDefault="00C33A0A" w:rsidP="00C33A0A">
      <w:pPr>
        <w:spacing w:before="0" w:after="0"/>
        <w:ind w:firstLine="0"/>
        <w:rPr>
          <w:rFonts w:ascii="Times New Roman" w:eastAsia="Times New Roman" w:hAnsi="Times New Roman"/>
          <w:sz w:val="26"/>
          <w:szCs w:val="26"/>
        </w:rPr>
      </w:pPr>
      <w:r>
        <w:rPr>
          <w:rFonts w:ascii="Times New Roman" w:eastAsia="Times New Roman" w:hAnsi="Times New Roman"/>
          <w:sz w:val="26"/>
          <w:szCs w:val="26"/>
        </w:rPr>
        <w:t>1. Sự xuống cấp đạo đức xã hội hiện nay - vấn đề và giải pháp, Mã số: B15-07. (Tham gia, nghiệm thu năm 2016, loại tốt)</w:t>
      </w:r>
    </w:p>
    <w:p w:rsidR="00C33A0A" w:rsidRDefault="00C33A0A" w:rsidP="00C33A0A">
      <w:pPr>
        <w:spacing w:before="0" w:after="0"/>
        <w:ind w:firstLine="0"/>
        <w:rPr>
          <w:rFonts w:ascii="Times New Roman" w:eastAsia="Times New Roman" w:hAnsi="Times New Roman"/>
          <w:b/>
          <w:sz w:val="26"/>
          <w:szCs w:val="26"/>
        </w:rPr>
      </w:pPr>
      <w:r>
        <w:rPr>
          <w:rFonts w:ascii="Times New Roman" w:eastAsia="Times New Roman" w:hAnsi="Times New Roman"/>
          <w:b/>
          <w:sz w:val="26"/>
          <w:szCs w:val="26"/>
        </w:rPr>
        <w:t>V. Sách và Giáo trình</w:t>
      </w:r>
    </w:p>
    <w:p w:rsidR="00C33A0A" w:rsidRDefault="00C33A0A" w:rsidP="00C33A0A">
      <w:pPr>
        <w:spacing w:before="0" w:after="0"/>
        <w:ind w:firstLine="0"/>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1. Lương Gia Ban, Nguyễn Thế Kiệt (Đồng chủ biên), Nguyễn Thị Thanh Hà (2013), </w:t>
      </w:r>
      <w:r>
        <w:rPr>
          <w:rFonts w:ascii="Times New Roman" w:eastAsia="Times New Roman" w:hAnsi="Times New Roman"/>
          <w:i/>
          <w:color w:val="000000"/>
          <w:sz w:val="26"/>
          <w:szCs w:val="26"/>
        </w:rPr>
        <w:t>Giáo dục đạo đức mới cho sinh viên trong điều kiện kinh tế thị trường ở Việt Nam hiện nay,</w:t>
      </w:r>
      <w:r>
        <w:rPr>
          <w:rFonts w:ascii="Times New Roman" w:eastAsia="Times New Roman" w:hAnsi="Times New Roman"/>
          <w:color w:val="000000"/>
          <w:sz w:val="26"/>
          <w:szCs w:val="26"/>
        </w:rPr>
        <w:t xml:space="preserve"> NXB Chính trị quốc gia - Sự thật, Hà Nội, Sách tham khảo.</w:t>
      </w:r>
    </w:p>
    <w:p w:rsidR="00C33A0A" w:rsidRDefault="00C33A0A" w:rsidP="00C33A0A">
      <w:pPr>
        <w:spacing w:before="0" w:after="0"/>
        <w:ind w:firstLine="0"/>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2. Lương Gia Ban, Nguyễn Thế Kiệt (Đồng chủ biên), Nguyễn Thị Thanh Hà (2014), </w:t>
      </w:r>
      <w:r>
        <w:rPr>
          <w:rFonts w:ascii="Times New Roman" w:eastAsia="Times New Roman" w:hAnsi="Times New Roman"/>
          <w:i/>
          <w:color w:val="000000"/>
          <w:sz w:val="26"/>
          <w:szCs w:val="26"/>
        </w:rPr>
        <w:t>Giá trị văn hóa truyền thống dân tộc với việc xây dựng nhân cách sinh viên Việt Nam hiện nay</w:t>
      </w:r>
      <w:r>
        <w:rPr>
          <w:rFonts w:ascii="Times New Roman" w:eastAsia="Times New Roman" w:hAnsi="Times New Roman"/>
          <w:color w:val="000000"/>
          <w:sz w:val="26"/>
          <w:szCs w:val="26"/>
        </w:rPr>
        <w:t>, NXB Chính trị quốc gia - Sự thật, Hà Nội, Sách tham khảo.</w:t>
      </w:r>
    </w:p>
    <w:p w:rsidR="00C33A0A" w:rsidRDefault="00C33A0A" w:rsidP="00C33A0A">
      <w:pPr>
        <w:spacing w:before="0" w:after="0"/>
        <w:ind w:firstLine="0"/>
        <w:rPr>
          <w:rFonts w:ascii="Times New Roman" w:eastAsia="Times New Roman" w:hAnsi="Times New Roman"/>
          <w:color w:val="000000"/>
          <w:sz w:val="26"/>
          <w:szCs w:val="26"/>
        </w:rPr>
      </w:pPr>
      <w:r>
        <w:rPr>
          <w:rFonts w:ascii="Times New Roman" w:eastAsia="Times New Roman" w:hAnsi="Times New Roman"/>
          <w:color w:val="000000"/>
          <w:sz w:val="26"/>
          <w:szCs w:val="26"/>
        </w:rPr>
        <w:t>3.</w:t>
      </w:r>
      <w:r>
        <w:rPr>
          <w:rFonts w:ascii="Times New Roman" w:eastAsia="Times New Roman" w:hAnsi="Times New Roman"/>
          <w:sz w:val="26"/>
          <w:szCs w:val="26"/>
        </w:rPr>
        <w:t xml:space="preserve"> Ngô Thị Lan Anh, Nguyễn Thị Thanh Hà (Đồng chủ biên) (2016), </w:t>
      </w:r>
      <w:r>
        <w:rPr>
          <w:rFonts w:ascii="Times New Roman" w:eastAsia="Times New Roman" w:hAnsi="Times New Roman"/>
          <w:i/>
          <w:sz w:val="26"/>
          <w:szCs w:val="26"/>
        </w:rPr>
        <w:t>Giáo trình Mỹ học</w:t>
      </w:r>
      <w:r>
        <w:rPr>
          <w:rFonts w:ascii="Times New Roman" w:eastAsia="Times New Roman" w:hAnsi="Times New Roman"/>
          <w:sz w:val="26"/>
          <w:szCs w:val="26"/>
        </w:rPr>
        <w:t>, NXB Đại học Thái Nguyên.</w:t>
      </w:r>
      <w:r>
        <w:rPr>
          <w:rFonts w:ascii="Times New Roman" w:eastAsia="Times New Roman" w:hAnsi="Times New Roman"/>
          <w:color w:val="000000"/>
          <w:sz w:val="26"/>
          <w:szCs w:val="26"/>
        </w:rPr>
        <w:t xml:space="preserve"> </w:t>
      </w:r>
    </w:p>
    <w:p w:rsidR="00C33A0A" w:rsidRDefault="00C33A0A" w:rsidP="00C33A0A">
      <w:pPr>
        <w:spacing w:before="0" w:after="0"/>
        <w:ind w:firstLine="0"/>
        <w:rPr>
          <w:rFonts w:ascii="Times New Roman" w:eastAsia="Times New Roman" w:hAnsi="Times New Roman"/>
          <w:b/>
          <w:sz w:val="26"/>
          <w:szCs w:val="26"/>
        </w:rPr>
      </w:pPr>
      <w:r>
        <w:rPr>
          <w:rFonts w:ascii="Times New Roman" w:eastAsia="Times New Roman" w:hAnsi="Times New Roman"/>
          <w:b/>
          <w:sz w:val="26"/>
          <w:szCs w:val="26"/>
        </w:rPr>
        <w:t>VI. Hướng dẫn sau đại học</w:t>
      </w:r>
    </w:p>
    <w:p w:rsidR="00C33A0A" w:rsidRDefault="00C33A0A" w:rsidP="00C33A0A">
      <w:pPr>
        <w:spacing w:before="0" w:after="0"/>
        <w:ind w:firstLine="0"/>
        <w:rPr>
          <w:rFonts w:ascii="Times New Roman" w:eastAsia="Times New Roman" w:hAnsi="Times New Roman"/>
          <w:b/>
          <w:sz w:val="26"/>
          <w:szCs w:val="26"/>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52"/>
        <w:gridCol w:w="5670"/>
      </w:tblGrid>
      <w:tr w:rsidR="00C33A0A" w:rsidTr="00C77C9C">
        <w:tc>
          <w:tcPr>
            <w:tcW w:w="3652" w:type="dxa"/>
            <w:tcBorders>
              <w:top w:val="nil"/>
              <w:left w:val="nil"/>
              <w:bottom w:val="nil"/>
              <w:right w:val="nil"/>
            </w:tcBorders>
          </w:tcPr>
          <w:p w:rsidR="00C33A0A" w:rsidRDefault="00C33A0A" w:rsidP="00C33A0A">
            <w:pPr>
              <w:spacing w:before="0" w:after="0"/>
              <w:ind w:firstLine="0"/>
              <w:rPr>
                <w:rFonts w:ascii="Times New Roman" w:eastAsia="Times New Roman" w:hAnsi="Times New Roman"/>
                <w:b/>
                <w:sz w:val="26"/>
                <w:szCs w:val="26"/>
              </w:rPr>
            </w:pPr>
          </w:p>
          <w:p w:rsidR="00C33A0A" w:rsidRDefault="00C33A0A" w:rsidP="00C33A0A">
            <w:pPr>
              <w:spacing w:before="0" w:after="0"/>
              <w:ind w:firstLine="567"/>
              <w:rPr>
                <w:rFonts w:ascii="Times New Roman" w:eastAsia="Times New Roman" w:hAnsi="Times New Roman"/>
                <w:b/>
                <w:sz w:val="26"/>
                <w:szCs w:val="26"/>
              </w:rPr>
            </w:pPr>
          </w:p>
        </w:tc>
        <w:tc>
          <w:tcPr>
            <w:tcW w:w="5670" w:type="dxa"/>
            <w:tcBorders>
              <w:top w:val="nil"/>
              <w:left w:val="nil"/>
              <w:bottom w:val="nil"/>
              <w:right w:val="nil"/>
            </w:tcBorders>
          </w:tcPr>
          <w:p w:rsidR="00C33A0A" w:rsidRDefault="00C33A0A" w:rsidP="00C33A0A">
            <w:pPr>
              <w:spacing w:before="0" w:after="0"/>
              <w:ind w:firstLine="567"/>
              <w:jc w:val="center"/>
              <w:rPr>
                <w:rFonts w:ascii="Times New Roman" w:eastAsia="Times New Roman" w:hAnsi="Times New Roman"/>
                <w:sz w:val="26"/>
                <w:szCs w:val="26"/>
              </w:rPr>
            </w:pPr>
            <w:r>
              <w:rPr>
                <w:rFonts w:ascii="Times New Roman" w:eastAsia="Times New Roman" w:hAnsi="Times New Roman"/>
                <w:i/>
                <w:sz w:val="26"/>
                <w:szCs w:val="26"/>
              </w:rPr>
              <w:t>Thái Nguyên, ngày 30 tháng 7 năm 2022</w:t>
            </w:r>
          </w:p>
          <w:p w:rsidR="00C33A0A" w:rsidRDefault="00C33A0A" w:rsidP="00C33A0A">
            <w:pPr>
              <w:spacing w:before="0" w:after="0"/>
              <w:ind w:firstLine="567"/>
              <w:jc w:val="center"/>
              <w:rPr>
                <w:rFonts w:ascii="Times New Roman" w:eastAsia="Times New Roman" w:hAnsi="Times New Roman"/>
                <w:b/>
                <w:sz w:val="26"/>
                <w:szCs w:val="26"/>
              </w:rPr>
            </w:pPr>
            <w:r>
              <w:rPr>
                <w:rFonts w:ascii="Times New Roman" w:eastAsia="Times New Roman" w:hAnsi="Times New Roman"/>
                <w:b/>
                <w:sz w:val="26"/>
                <w:szCs w:val="26"/>
              </w:rPr>
              <w:t>Người khai kí tên</w:t>
            </w:r>
          </w:p>
          <w:p w:rsidR="00C33A0A" w:rsidRDefault="00C33A0A" w:rsidP="00C33A0A">
            <w:pPr>
              <w:spacing w:before="0" w:after="0"/>
              <w:ind w:firstLine="0"/>
              <w:rPr>
                <w:rFonts w:ascii="Times New Roman" w:eastAsia="Times New Roman" w:hAnsi="Times New Roman"/>
                <w:b/>
                <w:sz w:val="26"/>
                <w:szCs w:val="26"/>
              </w:rPr>
            </w:pPr>
          </w:p>
          <w:p w:rsidR="00C33A0A" w:rsidRDefault="00C33A0A" w:rsidP="00C33A0A">
            <w:pPr>
              <w:spacing w:before="0" w:after="0"/>
              <w:ind w:firstLine="0"/>
              <w:rPr>
                <w:rFonts w:ascii="Times New Roman" w:eastAsia="Times New Roman" w:hAnsi="Times New Roman"/>
                <w:b/>
                <w:sz w:val="26"/>
                <w:szCs w:val="26"/>
              </w:rPr>
            </w:pPr>
          </w:p>
          <w:p w:rsidR="00C33A0A" w:rsidRDefault="00C33A0A" w:rsidP="00C33A0A">
            <w:pPr>
              <w:spacing w:before="0" w:after="0"/>
              <w:ind w:firstLine="567"/>
              <w:jc w:val="center"/>
              <w:rPr>
                <w:rFonts w:ascii="Times New Roman" w:eastAsia="Times New Roman" w:hAnsi="Times New Roman"/>
                <w:b/>
                <w:i/>
                <w:sz w:val="26"/>
                <w:szCs w:val="26"/>
              </w:rPr>
            </w:pPr>
            <w:r>
              <w:rPr>
                <w:rFonts w:ascii="Times New Roman" w:eastAsia="Times New Roman" w:hAnsi="Times New Roman"/>
                <w:b/>
                <w:sz w:val="26"/>
                <w:szCs w:val="26"/>
              </w:rPr>
              <w:t>Nguyễn Thị Thanh Hà</w:t>
            </w:r>
          </w:p>
        </w:tc>
      </w:tr>
    </w:tbl>
    <w:p w:rsidR="00EC044C" w:rsidRDefault="00EC044C"/>
    <w:sectPr w:rsidR="00EC044C" w:rsidSect="00787CB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EF" w:usb1="C0007841"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619D1"/>
    <w:multiLevelType w:val="multilevel"/>
    <w:tmpl w:val="43244AD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A0A"/>
    <w:rsid w:val="00787CB3"/>
    <w:rsid w:val="00C33A0A"/>
    <w:rsid w:val="00EC0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EBF1287-5DBB-8C4C-BC95-EF6CC1A5A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3A0A"/>
    <w:pPr>
      <w:spacing w:before="60" w:after="60" w:line="360" w:lineRule="auto"/>
      <w:ind w:firstLine="851"/>
      <w:jc w:val="both"/>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692</Words>
  <Characters>3945</Characters>
  <Application>Microsoft Office Word</Application>
  <DocSecurity>0</DocSecurity>
  <Lines>32</Lines>
  <Paragraphs>9</Paragraphs>
  <ScaleCrop>false</ScaleCrop>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2022-08-18T09:29:00Z</dcterms:created>
  <dcterms:modified xsi:type="dcterms:W3CDTF">2022-08-18T09:30:00Z</dcterms:modified>
</cp:coreProperties>
</file>